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83" w:rsidRDefault="00761D83" w:rsidP="00A036F3">
      <w:pPr>
        <w:jc w:val="right"/>
        <w:rPr>
          <w:sz w:val="28"/>
        </w:rPr>
      </w:pPr>
      <w:bookmarkStart w:id="0" w:name="_GoBack"/>
      <w:bookmarkEnd w:id="0"/>
      <w:r>
        <w:rPr>
          <w:sz w:val="28"/>
        </w:rPr>
        <w:t xml:space="preserve">                                                                                ПРИЛОЖЕНИЕ № 1</w:t>
      </w:r>
    </w:p>
    <w:p w:rsidR="00761D83" w:rsidRDefault="00761D83" w:rsidP="00A036F3">
      <w:pPr>
        <w:jc w:val="right"/>
        <w:rPr>
          <w:sz w:val="28"/>
        </w:rPr>
      </w:pPr>
    </w:p>
    <w:p w:rsidR="00CE22A6" w:rsidRDefault="00761D83" w:rsidP="00CE22A6">
      <w:pPr>
        <w:jc w:val="right"/>
        <w:rPr>
          <w:sz w:val="28"/>
        </w:rPr>
      </w:pPr>
      <w:r>
        <w:rPr>
          <w:sz w:val="28"/>
        </w:rPr>
        <w:t xml:space="preserve">                                                                                    </w:t>
      </w:r>
      <w:r w:rsidR="00CE22A6">
        <w:rPr>
          <w:sz w:val="28"/>
        </w:rPr>
        <w:t>УТВЕРЖДЁН</w:t>
      </w:r>
    </w:p>
    <w:p w:rsidR="00CE22A6" w:rsidRDefault="00CE22A6" w:rsidP="00CE22A6">
      <w:pPr>
        <w:jc w:val="right"/>
        <w:rPr>
          <w:sz w:val="28"/>
        </w:rPr>
      </w:pPr>
      <w:r>
        <w:rPr>
          <w:sz w:val="28"/>
        </w:rPr>
        <w:t xml:space="preserve">                                                                      постановлением администрации</w:t>
      </w:r>
    </w:p>
    <w:p w:rsidR="00CE22A6" w:rsidRDefault="00CE22A6" w:rsidP="00CE22A6">
      <w:pPr>
        <w:jc w:val="right"/>
        <w:rPr>
          <w:sz w:val="28"/>
        </w:rPr>
      </w:pPr>
      <w:r>
        <w:rPr>
          <w:sz w:val="28"/>
        </w:rPr>
        <w:t xml:space="preserve">                                                                       Ивановского сельского поселения</w:t>
      </w:r>
    </w:p>
    <w:p w:rsidR="00CE22A6" w:rsidRDefault="00CE22A6" w:rsidP="00CE22A6">
      <w:pPr>
        <w:jc w:val="right"/>
        <w:rPr>
          <w:sz w:val="28"/>
        </w:rPr>
      </w:pPr>
      <w:r>
        <w:rPr>
          <w:sz w:val="28"/>
        </w:rPr>
        <w:t xml:space="preserve">                                                                           Красноармейского района</w:t>
      </w:r>
    </w:p>
    <w:p w:rsidR="00CE22A6" w:rsidRDefault="00CE22A6" w:rsidP="00CE22A6">
      <w:pPr>
        <w:jc w:val="right"/>
        <w:rPr>
          <w:sz w:val="28"/>
        </w:rPr>
      </w:pPr>
      <w:r>
        <w:rPr>
          <w:sz w:val="28"/>
        </w:rPr>
        <w:t xml:space="preserve">                                                                               от 22 октября 2018 г.№118</w:t>
      </w:r>
    </w:p>
    <w:p w:rsidR="00761D83" w:rsidRDefault="00761D83" w:rsidP="00CE22A6">
      <w:pPr>
        <w:jc w:val="right"/>
        <w:rPr>
          <w:sz w:val="28"/>
        </w:rPr>
      </w:pPr>
      <w:r>
        <w:rPr>
          <w:sz w:val="28"/>
        </w:rPr>
        <w:t xml:space="preserve"> </w:t>
      </w:r>
    </w:p>
    <w:p w:rsidR="00761D83" w:rsidRDefault="00761D83" w:rsidP="00761D83">
      <w:pPr>
        <w:ind w:left="5400"/>
        <w:jc w:val="center"/>
        <w:rPr>
          <w:sz w:val="28"/>
        </w:rPr>
      </w:pPr>
    </w:p>
    <w:p w:rsidR="00761D83" w:rsidRPr="009268E9" w:rsidRDefault="00761D83" w:rsidP="00A036F3">
      <w:pPr>
        <w:jc w:val="center"/>
        <w:rPr>
          <w:b/>
          <w:sz w:val="28"/>
        </w:rPr>
      </w:pPr>
      <w:r w:rsidRPr="009268E9">
        <w:rPr>
          <w:b/>
          <w:sz w:val="28"/>
        </w:rPr>
        <w:t>ПОРЯДОК</w:t>
      </w:r>
    </w:p>
    <w:p w:rsidR="00761D83" w:rsidRPr="009268E9" w:rsidRDefault="00761D83" w:rsidP="00A036F3">
      <w:pPr>
        <w:jc w:val="center"/>
        <w:rPr>
          <w:b/>
          <w:sz w:val="28"/>
        </w:rPr>
      </w:pPr>
      <w:r w:rsidRPr="009268E9">
        <w:rPr>
          <w:b/>
          <w:sz w:val="28"/>
        </w:rPr>
        <w:t>формирования, ведения, опубликования перечня</w:t>
      </w:r>
    </w:p>
    <w:p w:rsidR="00A036F3" w:rsidRDefault="00761D83" w:rsidP="00A036F3">
      <w:pPr>
        <w:jc w:val="center"/>
        <w:rPr>
          <w:b/>
          <w:sz w:val="28"/>
        </w:rPr>
      </w:pPr>
      <w:r w:rsidRPr="009268E9">
        <w:rPr>
          <w:b/>
          <w:sz w:val="28"/>
        </w:rPr>
        <w:t>муниципального имущества, свободного от прав</w:t>
      </w:r>
      <w:r w:rsidR="00A036F3">
        <w:rPr>
          <w:b/>
          <w:sz w:val="28"/>
        </w:rPr>
        <w:t xml:space="preserve"> </w:t>
      </w:r>
      <w:r w:rsidRPr="009268E9">
        <w:rPr>
          <w:b/>
          <w:sz w:val="28"/>
        </w:rPr>
        <w:t>третьих лиц</w:t>
      </w:r>
    </w:p>
    <w:p w:rsidR="00761D83" w:rsidRPr="009268E9" w:rsidRDefault="00761D83" w:rsidP="00A036F3">
      <w:pPr>
        <w:jc w:val="center"/>
        <w:rPr>
          <w:b/>
          <w:sz w:val="28"/>
        </w:rPr>
      </w:pPr>
      <w:r w:rsidRPr="009268E9">
        <w:rPr>
          <w:b/>
          <w:sz w:val="28"/>
        </w:rPr>
        <w:t xml:space="preserve">(за исключением </w:t>
      </w:r>
      <w:r>
        <w:rPr>
          <w:b/>
          <w:sz w:val="28"/>
        </w:rPr>
        <w:t xml:space="preserve">права хозяйственного ведения, права оперативного управления, а также </w:t>
      </w:r>
      <w:r w:rsidRPr="009268E9">
        <w:rPr>
          <w:b/>
          <w:sz w:val="28"/>
        </w:rPr>
        <w:t>имущественных прав субъектов</w:t>
      </w:r>
      <w:r w:rsidR="00A036F3">
        <w:rPr>
          <w:b/>
          <w:sz w:val="28"/>
        </w:rPr>
        <w:t xml:space="preserve"> </w:t>
      </w:r>
      <w:r w:rsidRPr="009268E9">
        <w:rPr>
          <w:b/>
          <w:sz w:val="28"/>
        </w:rPr>
        <w:t>малого и среднего предпринимательства), предусмотренного</w:t>
      </w:r>
      <w:r w:rsidR="00A036F3">
        <w:rPr>
          <w:b/>
          <w:sz w:val="28"/>
        </w:rPr>
        <w:t xml:space="preserve"> </w:t>
      </w:r>
      <w:r w:rsidRPr="009268E9">
        <w:rPr>
          <w:b/>
          <w:sz w:val="28"/>
        </w:rPr>
        <w:t xml:space="preserve">частью 4 статьи 18 </w:t>
      </w:r>
      <w:r w:rsidR="00A036F3">
        <w:rPr>
          <w:b/>
          <w:sz w:val="28"/>
        </w:rPr>
        <w:t>Ф</w:t>
      </w:r>
      <w:r w:rsidRPr="009268E9">
        <w:rPr>
          <w:b/>
          <w:sz w:val="28"/>
        </w:rPr>
        <w:t xml:space="preserve">едерального закона «О развитии малого и среднего </w:t>
      </w:r>
      <w:r w:rsidR="00A036F3">
        <w:rPr>
          <w:b/>
          <w:sz w:val="28"/>
        </w:rPr>
        <w:t>п</w:t>
      </w:r>
      <w:r w:rsidRPr="009268E9">
        <w:rPr>
          <w:b/>
          <w:sz w:val="28"/>
        </w:rPr>
        <w:t>редпринимательства в Российской Федерации»</w:t>
      </w:r>
    </w:p>
    <w:p w:rsidR="00761D83" w:rsidRDefault="00761D83" w:rsidP="00761D83">
      <w:pPr>
        <w:rPr>
          <w:sz w:val="28"/>
        </w:rPr>
      </w:pPr>
    </w:p>
    <w:p w:rsidR="00761D83" w:rsidRDefault="00761D83" w:rsidP="00761D83">
      <w:pPr>
        <w:ind w:firstLine="708"/>
        <w:jc w:val="both"/>
        <w:rPr>
          <w:sz w:val="28"/>
          <w:szCs w:val="28"/>
        </w:rPr>
      </w:pPr>
      <w:bookmarkStart w:id="1" w:name="sub_1001"/>
      <w:r>
        <w:rPr>
          <w:sz w:val="28"/>
          <w:szCs w:val="28"/>
        </w:rPr>
        <w:t xml:space="preserve">1. </w:t>
      </w:r>
      <w:r w:rsidRPr="00A46AEB">
        <w:rPr>
          <w:sz w:val="28"/>
          <w:szCs w:val="28"/>
        </w:rPr>
        <w:t>Настоящи</w:t>
      </w:r>
      <w:r>
        <w:rPr>
          <w:sz w:val="28"/>
          <w:szCs w:val="28"/>
        </w:rPr>
        <w:t xml:space="preserve">й </w:t>
      </w:r>
      <w:r w:rsidRPr="00A46AEB">
        <w:rPr>
          <w:sz w:val="28"/>
          <w:szCs w:val="28"/>
        </w:rPr>
        <w:t xml:space="preserve">порядок формирования, ведения и обязательного опубликования перечня </w:t>
      </w:r>
      <w:r>
        <w:rPr>
          <w:sz w:val="28"/>
          <w:szCs w:val="28"/>
        </w:rPr>
        <w:t>муниципального</w:t>
      </w:r>
      <w:r w:rsidRPr="00A46AEB">
        <w:rPr>
          <w:sz w:val="28"/>
          <w:szCs w:val="28"/>
        </w:rPr>
        <w:t xml:space="preserve"> имущества, свободного от прав третьих лиц (за исключением </w:t>
      </w:r>
      <w:r>
        <w:rPr>
          <w:sz w:val="28"/>
          <w:szCs w:val="28"/>
        </w:rPr>
        <w:t xml:space="preserve">права хозяйственного ведения, права оперативного управления, а также </w:t>
      </w:r>
      <w:r w:rsidRPr="00A46AEB">
        <w:rPr>
          <w:sz w:val="28"/>
          <w:szCs w:val="28"/>
        </w:rPr>
        <w:t xml:space="preserve">имущественных прав субъектов малого и среднего предпринимательства), </w:t>
      </w:r>
      <w:r>
        <w:rPr>
          <w:sz w:val="28"/>
          <w:szCs w:val="28"/>
        </w:rPr>
        <w:t>разработан в соответствии с</w:t>
      </w:r>
      <w:r>
        <w:rPr>
          <w:sz w:val="28"/>
        </w:rPr>
        <w:t xml:space="preserve"> </w:t>
      </w:r>
      <w:r w:rsidRPr="00B979F1">
        <w:rPr>
          <w:sz w:val="28"/>
        </w:rPr>
        <w:t xml:space="preserve">частью 4 статьи 18 Федерального закона «О развитии малого и </w:t>
      </w:r>
      <w:r>
        <w:rPr>
          <w:sz w:val="28"/>
        </w:rPr>
        <w:t xml:space="preserve"> </w:t>
      </w:r>
      <w:r w:rsidRPr="00B979F1">
        <w:rPr>
          <w:sz w:val="28"/>
        </w:rPr>
        <w:t>среднего предпринимательства в Российской Федерации</w:t>
      </w:r>
      <w:r w:rsidRPr="0040127B">
        <w:rPr>
          <w:sz w:val="28"/>
          <w:szCs w:val="28"/>
        </w:rPr>
        <w:t>»</w:t>
      </w:r>
      <w:r>
        <w:rPr>
          <w:sz w:val="28"/>
          <w:szCs w:val="28"/>
        </w:rPr>
        <w:t xml:space="preserve">, </w:t>
      </w:r>
      <w:r w:rsidRPr="0040127B">
        <w:rPr>
          <w:sz w:val="28"/>
          <w:szCs w:val="28"/>
        </w:rPr>
        <w:t xml:space="preserve">в целях предоставления </w:t>
      </w:r>
      <w:r>
        <w:rPr>
          <w:sz w:val="28"/>
          <w:szCs w:val="28"/>
        </w:rPr>
        <w:t>муниципального</w:t>
      </w:r>
      <w:r w:rsidRPr="0040127B">
        <w:rPr>
          <w:sz w:val="28"/>
          <w:szCs w:val="28"/>
        </w:rPr>
        <w:t xml:space="preserve">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1D83" w:rsidRDefault="00761D83" w:rsidP="000A074D">
      <w:pPr>
        <w:ind w:firstLine="708"/>
        <w:jc w:val="both"/>
        <w:rPr>
          <w:sz w:val="28"/>
          <w:szCs w:val="28"/>
        </w:rPr>
      </w:pPr>
      <w:r>
        <w:rPr>
          <w:sz w:val="28"/>
          <w:szCs w:val="28"/>
        </w:rPr>
        <w:t xml:space="preserve">2. Перечень представляет собой реестр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 июля 2007 года №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w:t>
      </w:r>
      <w:r>
        <w:rPr>
          <w:sz w:val="28"/>
          <w:szCs w:val="28"/>
        </w:rPr>
        <w:lastRenderedPageBreak/>
        <w:t>случаях, указанных в подпунктах 6, 8 и 9 пункта 2 статьи 39.3 Земельного кодекса Российской Федерации. 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61D83" w:rsidRDefault="00761D83" w:rsidP="00761D83">
      <w:pPr>
        <w:ind w:firstLine="708"/>
        <w:jc w:val="both"/>
        <w:rPr>
          <w:sz w:val="28"/>
          <w:szCs w:val="28"/>
        </w:rPr>
      </w:pPr>
      <w:r>
        <w:rPr>
          <w:sz w:val="28"/>
          <w:szCs w:val="28"/>
        </w:rPr>
        <w:t>3. Формирование Перечня осуществляется в целях:</w:t>
      </w:r>
    </w:p>
    <w:p w:rsidR="00761D83" w:rsidRDefault="00761D83" w:rsidP="00761D83">
      <w:pPr>
        <w:ind w:firstLine="708"/>
        <w:jc w:val="both"/>
        <w:rPr>
          <w:sz w:val="28"/>
          <w:szCs w:val="28"/>
        </w:rPr>
      </w:pPr>
      <w:r>
        <w:rPr>
          <w:sz w:val="28"/>
          <w:szCs w:val="28"/>
        </w:rPr>
        <w:t xml:space="preserve">3.1. Предоставления имущества, принадлежащего на праве собственности </w:t>
      </w:r>
      <w:r w:rsidR="000A074D">
        <w:rPr>
          <w:sz w:val="28"/>
          <w:szCs w:val="28"/>
        </w:rPr>
        <w:t xml:space="preserve">Ивановскому сельскому поселению </w:t>
      </w:r>
      <w:r>
        <w:rPr>
          <w:sz w:val="28"/>
          <w:szCs w:val="28"/>
        </w:rPr>
        <w:t>Красноармейск</w:t>
      </w:r>
      <w:r w:rsidR="000A074D">
        <w:rPr>
          <w:sz w:val="28"/>
          <w:szCs w:val="28"/>
        </w:rPr>
        <w:t>ого</w:t>
      </w:r>
      <w:r>
        <w:rPr>
          <w:sz w:val="28"/>
          <w:szCs w:val="28"/>
        </w:rPr>
        <w:t xml:space="preserve"> район</w:t>
      </w:r>
      <w:r w:rsidR="000A074D">
        <w:rPr>
          <w:sz w:val="28"/>
          <w:szCs w:val="28"/>
        </w:rPr>
        <w:t>а</w:t>
      </w:r>
      <w:r>
        <w:rPr>
          <w:sz w:val="28"/>
          <w:szCs w:val="28"/>
        </w:rPr>
        <w:t xml:space="preserve">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761D83" w:rsidRDefault="00761D83" w:rsidP="00761D83">
      <w:pPr>
        <w:ind w:firstLine="708"/>
        <w:jc w:val="both"/>
        <w:rPr>
          <w:sz w:val="28"/>
          <w:szCs w:val="28"/>
        </w:rPr>
      </w:pPr>
      <w:r>
        <w:rPr>
          <w:sz w:val="28"/>
          <w:szCs w:val="28"/>
        </w:rPr>
        <w:t xml:space="preserve">3.2. Расширения доступности субъектов малого и среднего предпринимательства к информации об имуществе, принадлежащем на праве собственности </w:t>
      </w:r>
      <w:r w:rsidR="003C3207" w:rsidRPr="003C3207">
        <w:rPr>
          <w:sz w:val="28"/>
          <w:szCs w:val="28"/>
        </w:rPr>
        <w:t>Ивановскому сельскому поселению Красноармейского</w:t>
      </w:r>
      <w:r w:rsidRPr="003C3207">
        <w:rPr>
          <w:sz w:val="28"/>
          <w:szCs w:val="28"/>
        </w:rPr>
        <w:t xml:space="preserve"> район</w:t>
      </w:r>
      <w:r w:rsidR="003C3207" w:rsidRPr="003C3207">
        <w:rPr>
          <w:sz w:val="28"/>
          <w:szCs w:val="28"/>
        </w:rPr>
        <w:t>а</w:t>
      </w:r>
      <w:r>
        <w:rPr>
          <w:sz w:val="28"/>
          <w:szCs w:val="28"/>
        </w:rPr>
        <w:t xml:space="preserve">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Перечень имущества указанным лицам.</w:t>
      </w:r>
    </w:p>
    <w:p w:rsidR="00761D83" w:rsidRDefault="00761D83" w:rsidP="00761D83">
      <w:pPr>
        <w:ind w:firstLine="708"/>
        <w:jc w:val="both"/>
        <w:rPr>
          <w:sz w:val="28"/>
          <w:szCs w:val="28"/>
        </w:rPr>
      </w:pPr>
      <w:r>
        <w:rPr>
          <w:sz w:val="28"/>
          <w:szCs w:val="28"/>
        </w:rPr>
        <w:t>3.3.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761D83" w:rsidRDefault="00761D83" w:rsidP="00761D83">
      <w:pPr>
        <w:ind w:firstLine="708"/>
        <w:jc w:val="both"/>
        <w:rPr>
          <w:sz w:val="28"/>
          <w:szCs w:val="28"/>
        </w:rPr>
      </w:pPr>
      <w:r>
        <w:rPr>
          <w:sz w:val="28"/>
          <w:szCs w:val="28"/>
        </w:rPr>
        <w:t xml:space="preserve">3.4. Повышения эффективности управления муниципальным имуществом, находящимся в собственности </w:t>
      </w:r>
      <w:r w:rsidR="00E5026D">
        <w:rPr>
          <w:sz w:val="28"/>
          <w:szCs w:val="28"/>
        </w:rPr>
        <w:t>Ивановского сельского поселения</w:t>
      </w:r>
      <w:r>
        <w:rPr>
          <w:sz w:val="28"/>
          <w:szCs w:val="28"/>
        </w:rPr>
        <w:t xml:space="preserve"> Красноармейск</w:t>
      </w:r>
      <w:r w:rsidR="00E5026D">
        <w:rPr>
          <w:sz w:val="28"/>
          <w:szCs w:val="28"/>
        </w:rPr>
        <w:t>ого</w:t>
      </w:r>
      <w:r>
        <w:rPr>
          <w:sz w:val="28"/>
          <w:szCs w:val="28"/>
        </w:rPr>
        <w:t xml:space="preserve"> район</w:t>
      </w:r>
      <w:r w:rsidR="00E5026D">
        <w:rPr>
          <w:sz w:val="28"/>
          <w:szCs w:val="28"/>
        </w:rPr>
        <w:t>а</w:t>
      </w:r>
      <w:r>
        <w:rPr>
          <w:sz w:val="28"/>
          <w:szCs w:val="28"/>
        </w:rPr>
        <w:t>.</w:t>
      </w:r>
    </w:p>
    <w:p w:rsidR="00761D83" w:rsidRPr="00A46AEB" w:rsidRDefault="00761D83" w:rsidP="00761D83">
      <w:pPr>
        <w:autoSpaceDE w:val="0"/>
        <w:autoSpaceDN w:val="0"/>
        <w:adjustRightInd w:val="0"/>
        <w:ind w:firstLine="720"/>
        <w:jc w:val="both"/>
        <w:rPr>
          <w:sz w:val="28"/>
          <w:szCs w:val="28"/>
        </w:rPr>
      </w:pPr>
      <w:bookmarkStart w:id="2" w:name="sub_1002"/>
      <w:bookmarkEnd w:id="1"/>
      <w:r>
        <w:rPr>
          <w:sz w:val="28"/>
          <w:szCs w:val="28"/>
        </w:rPr>
        <w:t>4</w:t>
      </w:r>
      <w:r w:rsidRPr="00A46AEB">
        <w:rPr>
          <w:sz w:val="28"/>
          <w:szCs w:val="28"/>
        </w:rPr>
        <w:t xml:space="preserve">. В перечень вносятся сведения о </w:t>
      </w:r>
      <w:r>
        <w:rPr>
          <w:sz w:val="28"/>
          <w:szCs w:val="28"/>
        </w:rPr>
        <w:t>муниципальном</w:t>
      </w:r>
      <w:r w:rsidRPr="00A46AEB">
        <w:rPr>
          <w:sz w:val="28"/>
          <w:szCs w:val="28"/>
        </w:rPr>
        <w:t xml:space="preserve"> имуществе, соответствующем следующим критериям:</w:t>
      </w:r>
    </w:p>
    <w:p w:rsidR="00761D83" w:rsidRPr="00A46AEB" w:rsidRDefault="00761D83" w:rsidP="00761D83">
      <w:pPr>
        <w:autoSpaceDE w:val="0"/>
        <w:autoSpaceDN w:val="0"/>
        <w:adjustRightInd w:val="0"/>
        <w:ind w:firstLine="720"/>
        <w:jc w:val="both"/>
        <w:rPr>
          <w:sz w:val="28"/>
          <w:szCs w:val="28"/>
        </w:rPr>
      </w:pPr>
      <w:bookmarkStart w:id="3" w:name="sub_1021"/>
      <w:bookmarkEnd w:id="2"/>
      <w:r w:rsidRPr="00A46AEB">
        <w:rPr>
          <w:sz w:val="28"/>
          <w:szCs w:val="28"/>
        </w:rPr>
        <w:t xml:space="preserve">а) </w:t>
      </w:r>
      <w:r>
        <w:rPr>
          <w:sz w:val="28"/>
          <w:szCs w:val="28"/>
        </w:rPr>
        <w:t>муниципальное</w:t>
      </w:r>
      <w:r w:rsidRPr="00A46AEB">
        <w:rPr>
          <w:sz w:val="28"/>
          <w:szCs w:val="28"/>
        </w:rPr>
        <w:t xml:space="preserve"> имущество свободно от прав третьих лиц (за исключением </w:t>
      </w:r>
      <w:r>
        <w:rPr>
          <w:sz w:val="28"/>
          <w:szCs w:val="28"/>
        </w:rPr>
        <w:t xml:space="preserve">права хозяйственного ведения, права оперативного управления, а также </w:t>
      </w:r>
      <w:r w:rsidRPr="00A46AEB">
        <w:rPr>
          <w:sz w:val="28"/>
          <w:szCs w:val="28"/>
        </w:rPr>
        <w:t>имущественных прав субъектов малого и среднего предпринимательства);</w:t>
      </w:r>
    </w:p>
    <w:p w:rsidR="00761D83" w:rsidRPr="00A46AEB" w:rsidRDefault="00761D83" w:rsidP="00761D83">
      <w:pPr>
        <w:autoSpaceDE w:val="0"/>
        <w:autoSpaceDN w:val="0"/>
        <w:adjustRightInd w:val="0"/>
        <w:ind w:firstLine="720"/>
        <w:jc w:val="both"/>
        <w:rPr>
          <w:sz w:val="28"/>
          <w:szCs w:val="28"/>
        </w:rPr>
      </w:pPr>
      <w:bookmarkStart w:id="4" w:name="sub_1022"/>
      <w:bookmarkEnd w:id="3"/>
      <w:r>
        <w:rPr>
          <w:sz w:val="28"/>
          <w:szCs w:val="28"/>
        </w:rPr>
        <w:t>б) муниципальное</w:t>
      </w:r>
      <w:r w:rsidRPr="00A46AEB">
        <w:rPr>
          <w:sz w:val="28"/>
          <w:szCs w:val="28"/>
        </w:rPr>
        <w:t xml:space="preserve"> имущество не ограничено в обороте;</w:t>
      </w:r>
    </w:p>
    <w:p w:rsidR="00761D83" w:rsidRPr="00A46AEB" w:rsidRDefault="00761D83" w:rsidP="00761D83">
      <w:pPr>
        <w:autoSpaceDE w:val="0"/>
        <w:autoSpaceDN w:val="0"/>
        <w:adjustRightInd w:val="0"/>
        <w:ind w:firstLine="720"/>
        <w:jc w:val="both"/>
        <w:rPr>
          <w:sz w:val="28"/>
          <w:szCs w:val="28"/>
        </w:rPr>
      </w:pPr>
      <w:bookmarkStart w:id="5" w:name="sub_1023"/>
      <w:bookmarkEnd w:id="4"/>
      <w:r>
        <w:rPr>
          <w:sz w:val="28"/>
          <w:szCs w:val="28"/>
        </w:rPr>
        <w:t>в) муниципальное</w:t>
      </w:r>
      <w:r w:rsidRPr="00A46AEB">
        <w:rPr>
          <w:sz w:val="28"/>
          <w:szCs w:val="28"/>
        </w:rPr>
        <w:t xml:space="preserve"> имущество не является объектом религиозного назначения;</w:t>
      </w:r>
    </w:p>
    <w:p w:rsidR="00761D83" w:rsidRDefault="00761D83" w:rsidP="00761D83">
      <w:pPr>
        <w:autoSpaceDE w:val="0"/>
        <w:autoSpaceDN w:val="0"/>
        <w:adjustRightInd w:val="0"/>
        <w:ind w:firstLine="720"/>
        <w:jc w:val="both"/>
        <w:rPr>
          <w:sz w:val="28"/>
          <w:szCs w:val="28"/>
        </w:rPr>
      </w:pPr>
      <w:bookmarkStart w:id="6" w:name="sub_1024"/>
      <w:bookmarkEnd w:id="5"/>
      <w:r>
        <w:rPr>
          <w:sz w:val="28"/>
          <w:szCs w:val="28"/>
        </w:rPr>
        <w:t>г) муниципальное</w:t>
      </w:r>
      <w:r w:rsidRPr="00A46AEB">
        <w:rPr>
          <w:sz w:val="28"/>
          <w:szCs w:val="28"/>
        </w:rPr>
        <w:t xml:space="preserve"> имущество не является объектом незавершенного строительства;</w:t>
      </w:r>
    </w:p>
    <w:p w:rsidR="00761D83" w:rsidRPr="00A46AEB" w:rsidRDefault="00761D83" w:rsidP="00761D83">
      <w:pPr>
        <w:autoSpaceDE w:val="0"/>
        <w:autoSpaceDN w:val="0"/>
        <w:adjustRightInd w:val="0"/>
        <w:ind w:firstLine="720"/>
        <w:jc w:val="both"/>
        <w:rPr>
          <w:sz w:val="28"/>
          <w:szCs w:val="28"/>
        </w:rPr>
      </w:pPr>
      <w:r>
        <w:rPr>
          <w:sz w:val="28"/>
          <w:szCs w:val="28"/>
        </w:rPr>
        <w:t>д) в отношении муниципального имущества не принято решение о предоставлении его иным лицам;</w:t>
      </w:r>
    </w:p>
    <w:p w:rsidR="00761D83" w:rsidRPr="00A46AEB" w:rsidRDefault="00761D83" w:rsidP="00761D83">
      <w:pPr>
        <w:autoSpaceDE w:val="0"/>
        <w:autoSpaceDN w:val="0"/>
        <w:adjustRightInd w:val="0"/>
        <w:ind w:firstLine="720"/>
        <w:jc w:val="both"/>
        <w:rPr>
          <w:sz w:val="28"/>
          <w:szCs w:val="28"/>
        </w:rPr>
      </w:pPr>
      <w:bookmarkStart w:id="7" w:name="sub_1026"/>
      <w:bookmarkEnd w:id="6"/>
      <w:r>
        <w:rPr>
          <w:sz w:val="28"/>
          <w:szCs w:val="28"/>
        </w:rPr>
        <w:t>е</w:t>
      </w:r>
      <w:r w:rsidRPr="00A46AEB">
        <w:rPr>
          <w:sz w:val="28"/>
          <w:szCs w:val="28"/>
        </w:rPr>
        <w:t>)</w:t>
      </w:r>
      <w:r>
        <w:rPr>
          <w:sz w:val="28"/>
          <w:szCs w:val="28"/>
        </w:rPr>
        <w:t xml:space="preserve"> муниципальное</w:t>
      </w:r>
      <w:r w:rsidRPr="00A46AEB">
        <w:rPr>
          <w:sz w:val="28"/>
          <w:szCs w:val="28"/>
        </w:rPr>
        <w:t xml:space="preserve"> имущество не включено в прогнозный план (программу) приватизации имущества, находящегося в собственности </w:t>
      </w:r>
      <w:r>
        <w:rPr>
          <w:sz w:val="28"/>
          <w:szCs w:val="28"/>
        </w:rPr>
        <w:t>муниципального образования Красноармейский район</w:t>
      </w:r>
      <w:r w:rsidRPr="00A46AEB">
        <w:rPr>
          <w:sz w:val="28"/>
          <w:szCs w:val="28"/>
        </w:rPr>
        <w:t>;</w:t>
      </w:r>
    </w:p>
    <w:p w:rsidR="00761D83" w:rsidRDefault="00761D83" w:rsidP="00761D83">
      <w:pPr>
        <w:autoSpaceDE w:val="0"/>
        <w:autoSpaceDN w:val="0"/>
        <w:adjustRightInd w:val="0"/>
        <w:ind w:firstLine="720"/>
        <w:jc w:val="both"/>
        <w:rPr>
          <w:sz w:val="28"/>
          <w:szCs w:val="28"/>
        </w:rPr>
      </w:pPr>
      <w:bookmarkStart w:id="8" w:name="sub_1027"/>
      <w:bookmarkEnd w:id="7"/>
      <w:r>
        <w:rPr>
          <w:sz w:val="28"/>
          <w:szCs w:val="28"/>
        </w:rPr>
        <w:t>ж</w:t>
      </w:r>
      <w:r w:rsidRPr="00A46AEB">
        <w:rPr>
          <w:sz w:val="28"/>
          <w:szCs w:val="28"/>
        </w:rPr>
        <w:t xml:space="preserve">) </w:t>
      </w:r>
      <w:r>
        <w:rPr>
          <w:sz w:val="28"/>
          <w:szCs w:val="28"/>
        </w:rPr>
        <w:t>муниципальное</w:t>
      </w:r>
      <w:r w:rsidRPr="00A46AEB">
        <w:rPr>
          <w:sz w:val="28"/>
          <w:szCs w:val="28"/>
        </w:rPr>
        <w:t xml:space="preserve"> имущество не признано аварийным и под</w:t>
      </w:r>
      <w:r>
        <w:rPr>
          <w:sz w:val="28"/>
          <w:szCs w:val="28"/>
        </w:rPr>
        <w:t>лежащим сносу или реконструкции;</w:t>
      </w:r>
    </w:p>
    <w:p w:rsidR="00761D83" w:rsidRPr="008116C4" w:rsidRDefault="00761D83" w:rsidP="00761D83">
      <w:pPr>
        <w:autoSpaceDE w:val="0"/>
        <w:autoSpaceDN w:val="0"/>
        <w:adjustRightInd w:val="0"/>
        <w:ind w:firstLine="720"/>
        <w:jc w:val="both"/>
        <w:rPr>
          <w:sz w:val="28"/>
          <w:szCs w:val="28"/>
        </w:rPr>
      </w:pPr>
      <w:r w:rsidRPr="008116C4">
        <w:rPr>
          <w:sz w:val="28"/>
          <w:szCs w:val="28"/>
        </w:rPr>
        <w:t>з) имущество не признано аварийным и подлежащим сносу;</w:t>
      </w:r>
    </w:p>
    <w:p w:rsidR="00761D83" w:rsidRPr="008116C4" w:rsidRDefault="00761D83" w:rsidP="00761D83">
      <w:pPr>
        <w:autoSpaceDE w:val="0"/>
        <w:autoSpaceDN w:val="0"/>
        <w:adjustRightInd w:val="0"/>
        <w:ind w:firstLine="720"/>
        <w:jc w:val="both"/>
        <w:rPr>
          <w:sz w:val="28"/>
          <w:szCs w:val="28"/>
        </w:rPr>
      </w:pPr>
      <w:r w:rsidRPr="008116C4">
        <w:rPr>
          <w:sz w:val="28"/>
          <w:szCs w:val="28"/>
        </w:rPr>
        <w:t>и) имущество не относится к жилому</w:t>
      </w:r>
      <w:r>
        <w:rPr>
          <w:sz w:val="28"/>
          <w:szCs w:val="28"/>
        </w:rPr>
        <w:t xml:space="preserve"> фонду.</w:t>
      </w:r>
    </w:p>
    <w:p w:rsidR="00761D83" w:rsidRPr="008116C4" w:rsidRDefault="00761D83" w:rsidP="00761D83">
      <w:pPr>
        <w:autoSpaceDE w:val="0"/>
        <w:autoSpaceDN w:val="0"/>
        <w:adjustRightInd w:val="0"/>
        <w:ind w:firstLine="720"/>
        <w:jc w:val="both"/>
        <w:rPr>
          <w:sz w:val="28"/>
          <w:szCs w:val="28"/>
        </w:rPr>
      </w:pPr>
      <w:r>
        <w:rPr>
          <w:sz w:val="28"/>
          <w:szCs w:val="28"/>
        </w:rPr>
        <w:t>5.</w:t>
      </w:r>
      <w:r w:rsidRPr="008116C4">
        <w:rPr>
          <w:sz w:val="28"/>
          <w:szCs w:val="28"/>
        </w:rPr>
        <w:t xml:space="preserve"> Виды имущества, включаемые в Перечень:</w:t>
      </w:r>
    </w:p>
    <w:p w:rsidR="00761D83" w:rsidRPr="008116C4" w:rsidRDefault="00761D83" w:rsidP="00761D83">
      <w:pPr>
        <w:autoSpaceDE w:val="0"/>
        <w:autoSpaceDN w:val="0"/>
        <w:adjustRightInd w:val="0"/>
        <w:ind w:firstLine="720"/>
        <w:jc w:val="both"/>
        <w:rPr>
          <w:sz w:val="28"/>
          <w:szCs w:val="28"/>
        </w:rPr>
      </w:pPr>
      <w:r>
        <w:rPr>
          <w:sz w:val="28"/>
          <w:szCs w:val="28"/>
        </w:rPr>
        <w:t>5.1.</w:t>
      </w:r>
      <w:r w:rsidRPr="008116C4">
        <w:rPr>
          <w:sz w:val="28"/>
          <w:szCs w:val="28"/>
        </w:rPr>
        <w:t xml:space="preserve">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761D83" w:rsidRPr="008116C4" w:rsidRDefault="00761D83" w:rsidP="00761D83">
      <w:pPr>
        <w:autoSpaceDE w:val="0"/>
        <w:autoSpaceDN w:val="0"/>
        <w:adjustRightInd w:val="0"/>
        <w:ind w:firstLine="720"/>
        <w:jc w:val="both"/>
        <w:rPr>
          <w:sz w:val="28"/>
          <w:szCs w:val="28"/>
        </w:rPr>
      </w:pPr>
      <w:r>
        <w:rPr>
          <w:sz w:val="28"/>
          <w:szCs w:val="28"/>
        </w:rPr>
        <w:t>5.</w:t>
      </w:r>
      <w:r w:rsidRPr="008116C4">
        <w:rPr>
          <w:sz w:val="28"/>
          <w:szCs w:val="28"/>
        </w:rPr>
        <w:t>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761D83" w:rsidRPr="008116C4" w:rsidRDefault="00761D83" w:rsidP="00761D83">
      <w:pPr>
        <w:autoSpaceDE w:val="0"/>
        <w:autoSpaceDN w:val="0"/>
        <w:adjustRightInd w:val="0"/>
        <w:ind w:firstLine="720"/>
        <w:jc w:val="both"/>
        <w:rPr>
          <w:sz w:val="28"/>
          <w:szCs w:val="28"/>
        </w:rPr>
      </w:pPr>
      <w:r>
        <w:rPr>
          <w:sz w:val="28"/>
          <w:szCs w:val="28"/>
        </w:rPr>
        <w:t>5.</w:t>
      </w:r>
      <w:r w:rsidRPr="008116C4">
        <w:rPr>
          <w:sz w:val="28"/>
          <w:szCs w:val="28"/>
        </w:rPr>
        <w:t>3. Объекты недвижимого имущества, планируемые к использованию под административные, торговые, офисные, производственные  и иные цели.</w:t>
      </w:r>
    </w:p>
    <w:p w:rsidR="00761D83" w:rsidRPr="008116C4" w:rsidRDefault="003C3207" w:rsidP="00761D83">
      <w:pPr>
        <w:autoSpaceDE w:val="0"/>
        <w:autoSpaceDN w:val="0"/>
        <w:adjustRightInd w:val="0"/>
        <w:ind w:firstLine="720"/>
        <w:jc w:val="both"/>
        <w:rPr>
          <w:sz w:val="28"/>
          <w:szCs w:val="28"/>
        </w:rPr>
      </w:pPr>
      <w:r>
        <w:rPr>
          <w:sz w:val="28"/>
          <w:szCs w:val="28"/>
        </w:rPr>
        <w:t xml:space="preserve">5.4 </w:t>
      </w:r>
      <w:r w:rsidR="00761D83" w:rsidRPr="008116C4">
        <w:rPr>
          <w:sz w:val="28"/>
          <w:szCs w:val="28"/>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761D83" w:rsidRPr="008116C4" w:rsidRDefault="00761D83" w:rsidP="00761D83">
      <w:pPr>
        <w:autoSpaceDE w:val="0"/>
        <w:autoSpaceDN w:val="0"/>
        <w:adjustRightInd w:val="0"/>
        <w:ind w:firstLine="720"/>
        <w:jc w:val="both"/>
        <w:rPr>
          <w:sz w:val="28"/>
          <w:szCs w:val="28"/>
        </w:rPr>
      </w:pPr>
      <w:r w:rsidRPr="00EB3D49">
        <w:rPr>
          <w:sz w:val="28"/>
          <w:szCs w:val="28"/>
        </w:rPr>
        <w:t>5.5.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балансодержатель) и отвечающего критериям, в отношении которого имеется предложение балансодержателя, согласованное с органом местного самоуправления, о включении имущества в Перечень.</w:t>
      </w:r>
    </w:p>
    <w:p w:rsidR="00761D83" w:rsidRPr="008116C4" w:rsidRDefault="00761D83" w:rsidP="00761D83">
      <w:pPr>
        <w:autoSpaceDE w:val="0"/>
        <w:autoSpaceDN w:val="0"/>
        <w:adjustRightInd w:val="0"/>
        <w:ind w:firstLine="720"/>
        <w:jc w:val="both"/>
        <w:rPr>
          <w:sz w:val="28"/>
          <w:szCs w:val="28"/>
        </w:rPr>
      </w:pPr>
      <w:r>
        <w:rPr>
          <w:sz w:val="28"/>
          <w:szCs w:val="28"/>
        </w:rPr>
        <w:t>5</w:t>
      </w:r>
      <w:r w:rsidRPr="008116C4">
        <w:rPr>
          <w:sz w:val="28"/>
          <w:szCs w:val="28"/>
        </w:rPr>
        <w:t>.6. Инвестиционные площадки.</w:t>
      </w:r>
    </w:p>
    <w:p w:rsidR="00761D83" w:rsidRPr="00A46AEB" w:rsidRDefault="00761D83" w:rsidP="00761D83">
      <w:pPr>
        <w:autoSpaceDE w:val="0"/>
        <w:autoSpaceDN w:val="0"/>
        <w:adjustRightInd w:val="0"/>
        <w:ind w:firstLine="720"/>
        <w:jc w:val="both"/>
        <w:rPr>
          <w:sz w:val="28"/>
          <w:szCs w:val="28"/>
        </w:rPr>
      </w:pPr>
      <w:bookmarkStart w:id="9" w:name="sub_1003"/>
      <w:bookmarkEnd w:id="8"/>
      <w:r>
        <w:rPr>
          <w:sz w:val="28"/>
          <w:szCs w:val="28"/>
        </w:rPr>
        <w:t>6</w:t>
      </w:r>
      <w:r w:rsidRPr="008116C4">
        <w:rPr>
          <w:sz w:val="28"/>
          <w:szCs w:val="28"/>
        </w:rPr>
        <w:t>.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w:t>
      </w:r>
      <w:r>
        <w:rPr>
          <w:sz w:val="28"/>
          <w:szCs w:val="28"/>
        </w:rPr>
        <w:t xml:space="preserve"> администрации </w:t>
      </w:r>
      <w:r w:rsidR="00E5026D">
        <w:rPr>
          <w:sz w:val="28"/>
          <w:szCs w:val="28"/>
        </w:rPr>
        <w:t xml:space="preserve">Ивановского сельского поселения </w:t>
      </w:r>
      <w:r>
        <w:rPr>
          <w:sz w:val="28"/>
          <w:szCs w:val="28"/>
        </w:rPr>
        <w:t>Красноармейск</w:t>
      </w:r>
      <w:r w:rsidR="00E5026D">
        <w:rPr>
          <w:sz w:val="28"/>
          <w:szCs w:val="28"/>
        </w:rPr>
        <w:t>ого</w:t>
      </w:r>
      <w:r>
        <w:rPr>
          <w:sz w:val="28"/>
          <w:szCs w:val="28"/>
        </w:rPr>
        <w:t xml:space="preserve"> район</w:t>
      </w:r>
      <w:r w:rsidR="00E5026D">
        <w:rPr>
          <w:sz w:val="28"/>
          <w:szCs w:val="28"/>
        </w:rPr>
        <w:t>а</w:t>
      </w:r>
      <w:r w:rsidRPr="00A46AEB">
        <w:rPr>
          <w:sz w:val="28"/>
          <w:szCs w:val="28"/>
        </w:rPr>
        <w:t xml:space="preserve"> об утверждении перечня или о внесении в него изменений </w:t>
      </w:r>
      <w:r w:rsidRPr="003C3207">
        <w:rPr>
          <w:sz w:val="28"/>
          <w:szCs w:val="28"/>
        </w:rPr>
        <w:t>на основе</w:t>
      </w:r>
      <w:r w:rsidR="00EB3D49" w:rsidRPr="003C3207">
        <w:rPr>
          <w:sz w:val="28"/>
          <w:szCs w:val="28"/>
        </w:rPr>
        <w:t xml:space="preserve"> предложений</w:t>
      </w:r>
      <w:r w:rsidRPr="003C3207">
        <w:rPr>
          <w:sz w:val="28"/>
          <w:szCs w:val="28"/>
        </w:rPr>
        <w:t xml:space="preserve"> общероссийских некоммерческих</w:t>
      </w:r>
      <w:r w:rsidRPr="00A46AEB">
        <w:rPr>
          <w:sz w:val="28"/>
          <w:szCs w:val="28"/>
        </w:rPr>
        <w:t xml:space="preserve"> организаций, выражающих интересы субъектов малого и среднего предпринимательства, акционерного об</w:t>
      </w:r>
      <w:r>
        <w:rPr>
          <w:sz w:val="28"/>
          <w:szCs w:val="28"/>
        </w:rPr>
        <w:t>щества «</w:t>
      </w:r>
      <w:r w:rsidRPr="00A46AEB">
        <w:rPr>
          <w:sz w:val="28"/>
          <w:szCs w:val="28"/>
        </w:rPr>
        <w:t>Федеральная корпорация по развитию малого и среднего предпринимательст</w:t>
      </w:r>
      <w:r>
        <w:rPr>
          <w:sz w:val="28"/>
          <w:szCs w:val="28"/>
        </w:rPr>
        <w:t>ва»</w:t>
      </w:r>
      <w:r w:rsidRPr="00A46AEB">
        <w:rPr>
          <w:sz w:val="28"/>
          <w:szCs w:val="28"/>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bookmarkEnd w:id="9"/>
    <w:p w:rsidR="00761D83" w:rsidRPr="00A46AEB" w:rsidRDefault="00761D83" w:rsidP="00761D83">
      <w:pPr>
        <w:autoSpaceDE w:val="0"/>
        <w:autoSpaceDN w:val="0"/>
        <w:adjustRightInd w:val="0"/>
        <w:ind w:firstLine="720"/>
        <w:jc w:val="both"/>
        <w:rPr>
          <w:sz w:val="28"/>
          <w:szCs w:val="28"/>
        </w:rPr>
      </w:pPr>
      <w:r w:rsidRPr="00A46AEB">
        <w:rPr>
          <w:sz w:val="28"/>
          <w:szCs w:val="28"/>
        </w:rPr>
        <w:t xml:space="preserve">Внесение в перечень изменений, не предусматривающих исключения из перечня </w:t>
      </w:r>
      <w:r>
        <w:rPr>
          <w:sz w:val="28"/>
          <w:szCs w:val="28"/>
        </w:rPr>
        <w:t>муниципального</w:t>
      </w:r>
      <w:r w:rsidRPr="00A46AEB">
        <w:rPr>
          <w:sz w:val="28"/>
          <w:szCs w:val="28"/>
        </w:rPr>
        <w:t xml:space="preserve"> имущества, осуществляется не позднее 10 рабочих дней с даты внесения соответствующих изменений в реестр </w:t>
      </w:r>
      <w:r>
        <w:rPr>
          <w:sz w:val="28"/>
          <w:szCs w:val="28"/>
        </w:rPr>
        <w:t>муниципального</w:t>
      </w:r>
      <w:r w:rsidRPr="00A46AEB">
        <w:rPr>
          <w:sz w:val="28"/>
          <w:szCs w:val="28"/>
        </w:rPr>
        <w:t xml:space="preserve"> имущества.</w:t>
      </w:r>
    </w:p>
    <w:p w:rsidR="00761D83" w:rsidRPr="00A46AEB" w:rsidRDefault="00761D83" w:rsidP="00761D83">
      <w:pPr>
        <w:autoSpaceDE w:val="0"/>
        <w:autoSpaceDN w:val="0"/>
        <w:adjustRightInd w:val="0"/>
        <w:ind w:firstLine="720"/>
        <w:jc w:val="both"/>
        <w:rPr>
          <w:sz w:val="28"/>
          <w:szCs w:val="28"/>
        </w:rPr>
      </w:pPr>
      <w:bookmarkStart w:id="10" w:name="sub_1004"/>
      <w:r>
        <w:rPr>
          <w:sz w:val="28"/>
          <w:szCs w:val="28"/>
        </w:rPr>
        <w:t>6</w:t>
      </w:r>
      <w:r w:rsidRPr="00A46AEB">
        <w:rPr>
          <w:sz w:val="28"/>
          <w:szCs w:val="28"/>
        </w:rPr>
        <w:t>.</w:t>
      </w:r>
      <w:r>
        <w:rPr>
          <w:sz w:val="28"/>
          <w:szCs w:val="28"/>
        </w:rPr>
        <w:t>1.</w:t>
      </w:r>
      <w:r w:rsidRPr="00A46AEB">
        <w:rPr>
          <w:sz w:val="28"/>
          <w:szCs w:val="28"/>
        </w:rPr>
        <w:t xml:space="preserve"> Рассмотрение пр</w:t>
      </w:r>
      <w:r>
        <w:rPr>
          <w:sz w:val="28"/>
          <w:szCs w:val="28"/>
        </w:rPr>
        <w:t>едложения, указанного в пункте 6</w:t>
      </w:r>
      <w:r w:rsidRPr="00A46AEB">
        <w:rPr>
          <w:sz w:val="28"/>
          <w:szCs w:val="28"/>
        </w:rPr>
        <w:t xml:space="preserve"> настоящ</w:t>
      </w:r>
      <w:r>
        <w:rPr>
          <w:sz w:val="28"/>
          <w:szCs w:val="28"/>
        </w:rPr>
        <w:t>его Порядка</w:t>
      </w:r>
      <w:r w:rsidRPr="00A46AEB">
        <w:rPr>
          <w:sz w:val="28"/>
          <w:szCs w:val="28"/>
        </w:rPr>
        <w:t>, осуществляется органом в течение 30 календарных дней с даты его поступления. По результатам рассмотрения предложения принимается одно из следующих решений:</w:t>
      </w:r>
    </w:p>
    <w:p w:rsidR="00761D83" w:rsidRPr="00A46AEB" w:rsidRDefault="00761D83" w:rsidP="00761D83">
      <w:pPr>
        <w:autoSpaceDE w:val="0"/>
        <w:autoSpaceDN w:val="0"/>
        <w:adjustRightInd w:val="0"/>
        <w:ind w:firstLine="720"/>
        <w:jc w:val="both"/>
        <w:rPr>
          <w:sz w:val="28"/>
          <w:szCs w:val="28"/>
        </w:rPr>
      </w:pPr>
      <w:bookmarkStart w:id="11" w:name="sub_1041"/>
      <w:bookmarkEnd w:id="10"/>
      <w:r w:rsidRPr="00A46AEB">
        <w:rPr>
          <w:sz w:val="28"/>
          <w:szCs w:val="28"/>
        </w:rPr>
        <w:t xml:space="preserve">а) о включении сведений о </w:t>
      </w:r>
      <w:r>
        <w:rPr>
          <w:sz w:val="28"/>
          <w:szCs w:val="28"/>
        </w:rPr>
        <w:t>муниципальном</w:t>
      </w:r>
      <w:r w:rsidRPr="00A46AEB">
        <w:rPr>
          <w:sz w:val="28"/>
          <w:szCs w:val="28"/>
        </w:rPr>
        <w:t xml:space="preserve"> имуществе, в отношении которого поступило предложение, в перечень с учетом кр</w:t>
      </w:r>
      <w:r>
        <w:rPr>
          <w:sz w:val="28"/>
          <w:szCs w:val="28"/>
        </w:rPr>
        <w:t>итериев, установленных пунктом 4</w:t>
      </w:r>
      <w:r w:rsidRPr="00A46AEB">
        <w:rPr>
          <w:sz w:val="28"/>
          <w:szCs w:val="28"/>
        </w:rPr>
        <w:t xml:space="preserve"> настоящ</w:t>
      </w:r>
      <w:r>
        <w:rPr>
          <w:sz w:val="28"/>
          <w:szCs w:val="28"/>
        </w:rPr>
        <w:t xml:space="preserve">его </w:t>
      </w:r>
      <w:r w:rsidRPr="00A46AEB">
        <w:rPr>
          <w:sz w:val="28"/>
          <w:szCs w:val="28"/>
        </w:rPr>
        <w:t xml:space="preserve"> П</w:t>
      </w:r>
      <w:r>
        <w:rPr>
          <w:sz w:val="28"/>
          <w:szCs w:val="28"/>
        </w:rPr>
        <w:t>орядка</w:t>
      </w:r>
      <w:r w:rsidRPr="00A46AEB">
        <w:rPr>
          <w:sz w:val="28"/>
          <w:szCs w:val="28"/>
        </w:rPr>
        <w:t>;</w:t>
      </w:r>
    </w:p>
    <w:p w:rsidR="00761D83" w:rsidRPr="00A46AEB" w:rsidRDefault="00761D83" w:rsidP="00761D83">
      <w:pPr>
        <w:autoSpaceDE w:val="0"/>
        <w:autoSpaceDN w:val="0"/>
        <w:adjustRightInd w:val="0"/>
        <w:ind w:firstLine="720"/>
        <w:jc w:val="both"/>
        <w:rPr>
          <w:sz w:val="28"/>
          <w:szCs w:val="28"/>
        </w:rPr>
      </w:pPr>
      <w:bookmarkStart w:id="12" w:name="sub_1042"/>
      <w:bookmarkEnd w:id="11"/>
      <w:r w:rsidRPr="00A46AEB">
        <w:rPr>
          <w:sz w:val="28"/>
          <w:szCs w:val="28"/>
        </w:rPr>
        <w:t xml:space="preserve">б) об исключении сведений о </w:t>
      </w:r>
      <w:r>
        <w:rPr>
          <w:sz w:val="28"/>
          <w:szCs w:val="28"/>
        </w:rPr>
        <w:t>муниципальном</w:t>
      </w:r>
      <w:r w:rsidRPr="00A46AEB">
        <w:rPr>
          <w:sz w:val="28"/>
          <w:szCs w:val="28"/>
        </w:rPr>
        <w:t xml:space="preserve"> имуществе, в отношении которого поступило предложение, из пере</w:t>
      </w:r>
      <w:r>
        <w:rPr>
          <w:sz w:val="28"/>
          <w:szCs w:val="28"/>
        </w:rPr>
        <w:t>чня с учетом положений пунктов 6.3 и 6.4</w:t>
      </w:r>
      <w:r w:rsidRPr="00A46AEB">
        <w:rPr>
          <w:sz w:val="28"/>
          <w:szCs w:val="28"/>
        </w:rPr>
        <w:t xml:space="preserve"> настоящ</w:t>
      </w:r>
      <w:r>
        <w:rPr>
          <w:sz w:val="28"/>
          <w:szCs w:val="28"/>
        </w:rPr>
        <w:t>его</w:t>
      </w:r>
      <w:r w:rsidRPr="00A46AEB">
        <w:rPr>
          <w:sz w:val="28"/>
          <w:szCs w:val="28"/>
        </w:rPr>
        <w:t xml:space="preserve"> П</w:t>
      </w:r>
      <w:r>
        <w:rPr>
          <w:sz w:val="28"/>
          <w:szCs w:val="28"/>
        </w:rPr>
        <w:t>орядка</w:t>
      </w:r>
      <w:r w:rsidRPr="00A46AEB">
        <w:rPr>
          <w:sz w:val="28"/>
          <w:szCs w:val="28"/>
        </w:rPr>
        <w:t>;</w:t>
      </w:r>
    </w:p>
    <w:p w:rsidR="00761D83" w:rsidRPr="00A46AEB" w:rsidRDefault="00761D83" w:rsidP="00761D83">
      <w:pPr>
        <w:autoSpaceDE w:val="0"/>
        <w:autoSpaceDN w:val="0"/>
        <w:adjustRightInd w:val="0"/>
        <w:ind w:firstLine="720"/>
        <w:jc w:val="both"/>
        <w:rPr>
          <w:sz w:val="28"/>
          <w:szCs w:val="28"/>
        </w:rPr>
      </w:pPr>
      <w:bookmarkStart w:id="13" w:name="sub_1043"/>
      <w:bookmarkEnd w:id="12"/>
      <w:r w:rsidRPr="00A46AEB">
        <w:rPr>
          <w:sz w:val="28"/>
          <w:szCs w:val="28"/>
        </w:rPr>
        <w:t>в) об отказе в учете предложения.</w:t>
      </w:r>
    </w:p>
    <w:p w:rsidR="00761D83" w:rsidRPr="00A46AEB" w:rsidRDefault="00761D83" w:rsidP="00761D83">
      <w:pPr>
        <w:autoSpaceDE w:val="0"/>
        <w:autoSpaceDN w:val="0"/>
        <w:adjustRightInd w:val="0"/>
        <w:ind w:firstLine="720"/>
        <w:jc w:val="both"/>
        <w:rPr>
          <w:sz w:val="28"/>
          <w:szCs w:val="28"/>
        </w:rPr>
      </w:pPr>
      <w:bookmarkStart w:id="14" w:name="sub_1005"/>
      <w:bookmarkEnd w:id="13"/>
      <w:r>
        <w:rPr>
          <w:sz w:val="28"/>
          <w:szCs w:val="28"/>
        </w:rPr>
        <w:t>6</w:t>
      </w:r>
      <w:r w:rsidRPr="00A46AEB">
        <w:rPr>
          <w:sz w:val="28"/>
          <w:szCs w:val="28"/>
        </w:rPr>
        <w:t>.</w:t>
      </w:r>
      <w:r>
        <w:rPr>
          <w:sz w:val="28"/>
          <w:szCs w:val="28"/>
        </w:rPr>
        <w:t>2.</w:t>
      </w:r>
      <w:r w:rsidRPr="00A46AEB">
        <w:rPr>
          <w:sz w:val="28"/>
          <w:szCs w:val="28"/>
        </w:rPr>
        <w:t xml:space="preserve"> В случае принятия решения об отказе в учете предложения, указан</w:t>
      </w:r>
      <w:r>
        <w:rPr>
          <w:sz w:val="28"/>
          <w:szCs w:val="28"/>
        </w:rPr>
        <w:t>ного в пункте 6 настоящего</w:t>
      </w:r>
      <w:r w:rsidRPr="00A46AEB">
        <w:rPr>
          <w:sz w:val="28"/>
          <w:szCs w:val="28"/>
        </w:rPr>
        <w:t xml:space="preserve"> П</w:t>
      </w:r>
      <w:r>
        <w:rPr>
          <w:sz w:val="28"/>
          <w:szCs w:val="28"/>
        </w:rPr>
        <w:t>орядка</w:t>
      </w:r>
      <w:r w:rsidRPr="00A46AEB">
        <w:rPr>
          <w:sz w:val="28"/>
          <w:szCs w:val="28"/>
        </w:rPr>
        <w:t xml:space="preserve">, </w:t>
      </w:r>
      <w:r w:rsidR="00E5026D">
        <w:rPr>
          <w:sz w:val="28"/>
          <w:szCs w:val="28"/>
        </w:rPr>
        <w:t xml:space="preserve">данное решение </w:t>
      </w:r>
      <w:r w:rsidRPr="00A46AEB">
        <w:rPr>
          <w:sz w:val="28"/>
          <w:szCs w:val="28"/>
        </w:rPr>
        <w:t>направляет</w:t>
      </w:r>
      <w:r w:rsidR="00E5026D">
        <w:rPr>
          <w:sz w:val="28"/>
          <w:szCs w:val="28"/>
        </w:rPr>
        <w:t>ся</w:t>
      </w:r>
      <w:r w:rsidRPr="00A46AEB">
        <w:rPr>
          <w:sz w:val="28"/>
          <w:szCs w:val="28"/>
        </w:rPr>
        <w:t xml:space="preserve"> лицу, представившему предложение, мотивированный ответ о невозможности включения сведений о </w:t>
      </w:r>
      <w:r>
        <w:rPr>
          <w:sz w:val="28"/>
          <w:szCs w:val="28"/>
        </w:rPr>
        <w:t>муниципальном</w:t>
      </w:r>
      <w:r w:rsidRPr="00A46AEB">
        <w:rPr>
          <w:sz w:val="28"/>
          <w:szCs w:val="28"/>
        </w:rPr>
        <w:t xml:space="preserve"> имуществе в перечень или исключения сведе</w:t>
      </w:r>
      <w:r>
        <w:rPr>
          <w:sz w:val="28"/>
          <w:szCs w:val="28"/>
        </w:rPr>
        <w:t>ний о муниципальном</w:t>
      </w:r>
      <w:r w:rsidRPr="00A46AEB">
        <w:rPr>
          <w:sz w:val="28"/>
          <w:szCs w:val="28"/>
        </w:rPr>
        <w:t xml:space="preserve"> имуществе из перечня.</w:t>
      </w:r>
    </w:p>
    <w:p w:rsidR="00761D83" w:rsidRPr="00A46AEB" w:rsidRDefault="00761D83" w:rsidP="00761D83">
      <w:pPr>
        <w:autoSpaceDE w:val="0"/>
        <w:autoSpaceDN w:val="0"/>
        <w:adjustRightInd w:val="0"/>
        <w:ind w:firstLine="720"/>
        <w:jc w:val="both"/>
        <w:rPr>
          <w:sz w:val="28"/>
          <w:szCs w:val="28"/>
        </w:rPr>
      </w:pPr>
      <w:bookmarkStart w:id="15" w:name="sub_1006"/>
      <w:bookmarkEnd w:id="14"/>
      <w:r>
        <w:rPr>
          <w:sz w:val="28"/>
          <w:szCs w:val="28"/>
        </w:rPr>
        <w:t>6</w:t>
      </w:r>
      <w:r w:rsidRPr="00A46AEB">
        <w:rPr>
          <w:sz w:val="28"/>
          <w:szCs w:val="28"/>
        </w:rPr>
        <w:t>.</w:t>
      </w:r>
      <w:r>
        <w:rPr>
          <w:sz w:val="28"/>
          <w:szCs w:val="28"/>
        </w:rPr>
        <w:t>3.</w:t>
      </w:r>
      <w:r w:rsidRPr="00A46AEB">
        <w:rPr>
          <w:sz w:val="28"/>
          <w:szCs w:val="28"/>
        </w:rPr>
        <w:t xml:space="preserve"> </w:t>
      </w:r>
      <w:r w:rsidR="00210A4B">
        <w:rPr>
          <w:sz w:val="28"/>
          <w:szCs w:val="28"/>
        </w:rPr>
        <w:t>Администрация по решению руководителя</w:t>
      </w:r>
      <w:r w:rsidR="00EB3D49">
        <w:rPr>
          <w:sz w:val="28"/>
          <w:szCs w:val="28"/>
        </w:rPr>
        <w:t xml:space="preserve"> </w:t>
      </w:r>
      <w:r w:rsidR="00EB3D49" w:rsidRPr="00210A4B">
        <w:rPr>
          <w:sz w:val="28"/>
          <w:szCs w:val="28"/>
        </w:rPr>
        <w:t>в</w:t>
      </w:r>
      <w:r w:rsidRPr="00210A4B">
        <w:rPr>
          <w:sz w:val="28"/>
          <w:szCs w:val="28"/>
        </w:rPr>
        <w:t>праве исключить</w:t>
      </w:r>
      <w:r w:rsidRPr="00A46AEB">
        <w:rPr>
          <w:sz w:val="28"/>
          <w:szCs w:val="28"/>
        </w:rPr>
        <w:t xml:space="preserve"> сведения о </w:t>
      </w:r>
      <w:r>
        <w:rPr>
          <w:sz w:val="28"/>
          <w:szCs w:val="28"/>
        </w:rPr>
        <w:t xml:space="preserve">муниципальном </w:t>
      </w:r>
      <w:r w:rsidRPr="00A46AEB">
        <w:rPr>
          <w:sz w:val="28"/>
          <w:szCs w:val="28"/>
        </w:rPr>
        <w:t xml:space="preserve">имуществе из перечня, если в течение 2 лет со дня включения сведений о </w:t>
      </w:r>
      <w:r>
        <w:rPr>
          <w:sz w:val="28"/>
          <w:szCs w:val="28"/>
        </w:rPr>
        <w:t>муниципальном</w:t>
      </w:r>
      <w:r w:rsidRPr="00A46AEB">
        <w:rPr>
          <w:sz w:val="28"/>
          <w:szCs w:val="28"/>
        </w:rPr>
        <w:t xml:space="preserve">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61D83" w:rsidRPr="00A46AEB" w:rsidRDefault="00761D83" w:rsidP="00761D83">
      <w:pPr>
        <w:autoSpaceDE w:val="0"/>
        <w:autoSpaceDN w:val="0"/>
        <w:adjustRightInd w:val="0"/>
        <w:ind w:firstLine="720"/>
        <w:jc w:val="both"/>
        <w:rPr>
          <w:sz w:val="28"/>
          <w:szCs w:val="28"/>
        </w:rPr>
      </w:pPr>
      <w:bookmarkStart w:id="16" w:name="sub_1061"/>
      <w:bookmarkEnd w:id="15"/>
      <w:r w:rsidRPr="00A46AEB">
        <w:rPr>
          <w:sz w:val="28"/>
          <w:szCs w:val="28"/>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Pr>
          <w:sz w:val="28"/>
          <w:szCs w:val="28"/>
        </w:rPr>
        <w:t>муниципального</w:t>
      </w:r>
      <w:r w:rsidRPr="00A46AEB">
        <w:rPr>
          <w:sz w:val="28"/>
          <w:szCs w:val="28"/>
        </w:rPr>
        <w:t xml:space="preserve"> имущества;</w:t>
      </w:r>
    </w:p>
    <w:p w:rsidR="00761D83" w:rsidRPr="00A46AEB" w:rsidRDefault="00761D83" w:rsidP="00761D83">
      <w:pPr>
        <w:autoSpaceDE w:val="0"/>
        <w:autoSpaceDN w:val="0"/>
        <w:adjustRightInd w:val="0"/>
        <w:ind w:firstLine="720"/>
        <w:jc w:val="both"/>
        <w:rPr>
          <w:sz w:val="28"/>
          <w:szCs w:val="28"/>
        </w:rPr>
      </w:pPr>
      <w:bookmarkStart w:id="17" w:name="sub_1062"/>
      <w:bookmarkEnd w:id="16"/>
      <w:r w:rsidRPr="00A46AEB">
        <w:rPr>
          <w:sz w:val="28"/>
          <w:szCs w:val="28"/>
        </w:rPr>
        <w:t xml:space="preserve">б) ни одного заявления о предоставлении </w:t>
      </w:r>
      <w:r>
        <w:rPr>
          <w:sz w:val="28"/>
          <w:szCs w:val="28"/>
        </w:rPr>
        <w:t>муниципального</w:t>
      </w:r>
      <w:r w:rsidRPr="00A46AEB">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w:t>
      </w:r>
      <w:r>
        <w:rPr>
          <w:sz w:val="28"/>
          <w:szCs w:val="28"/>
        </w:rPr>
        <w:t>коном «О защите конкуренции»</w:t>
      </w:r>
      <w:r w:rsidRPr="00A46AEB">
        <w:rPr>
          <w:sz w:val="28"/>
          <w:szCs w:val="28"/>
        </w:rPr>
        <w:t>.</w:t>
      </w:r>
    </w:p>
    <w:p w:rsidR="00761D83" w:rsidRPr="00A46AEB" w:rsidRDefault="00761D83" w:rsidP="00761D83">
      <w:pPr>
        <w:autoSpaceDE w:val="0"/>
        <w:autoSpaceDN w:val="0"/>
        <w:adjustRightInd w:val="0"/>
        <w:ind w:firstLine="720"/>
        <w:jc w:val="both"/>
        <w:rPr>
          <w:sz w:val="28"/>
          <w:szCs w:val="28"/>
        </w:rPr>
      </w:pPr>
      <w:bookmarkStart w:id="18" w:name="sub_1007"/>
      <w:bookmarkEnd w:id="17"/>
      <w:r>
        <w:rPr>
          <w:sz w:val="28"/>
          <w:szCs w:val="28"/>
        </w:rPr>
        <w:t>6</w:t>
      </w:r>
      <w:r w:rsidRPr="00A46AEB">
        <w:rPr>
          <w:sz w:val="28"/>
          <w:szCs w:val="28"/>
        </w:rPr>
        <w:t>.</w:t>
      </w:r>
      <w:r>
        <w:rPr>
          <w:sz w:val="28"/>
          <w:szCs w:val="28"/>
        </w:rPr>
        <w:t>4.</w:t>
      </w:r>
      <w:r w:rsidRPr="00A46AEB">
        <w:rPr>
          <w:sz w:val="28"/>
          <w:szCs w:val="28"/>
        </w:rPr>
        <w:t xml:space="preserve"> </w:t>
      </w:r>
      <w:r w:rsidR="00E5026D">
        <w:rPr>
          <w:sz w:val="28"/>
          <w:szCs w:val="28"/>
        </w:rPr>
        <w:t>Искл</w:t>
      </w:r>
      <w:r w:rsidRPr="00A46AEB">
        <w:rPr>
          <w:sz w:val="28"/>
          <w:szCs w:val="28"/>
        </w:rPr>
        <w:t>юча</w:t>
      </w:r>
      <w:r w:rsidR="00E5026D">
        <w:rPr>
          <w:sz w:val="28"/>
          <w:szCs w:val="28"/>
        </w:rPr>
        <w:t>ются</w:t>
      </w:r>
      <w:r w:rsidRPr="00A46AEB">
        <w:rPr>
          <w:sz w:val="28"/>
          <w:szCs w:val="28"/>
        </w:rPr>
        <w:t xml:space="preserve"> сведения о </w:t>
      </w:r>
      <w:r>
        <w:rPr>
          <w:sz w:val="28"/>
          <w:szCs w:val="28"/>
        </w:rPr>
        <w:t>муниципальном</w:t>
      </w:r>
      <w:r w:rsidRPr="00A46AEB">
        <w:rPr>
          <w:sz w:val="28"/>
          <w:szCs w:val="28"/>
        </w:rPr>
        <w:t xml:space="preserve"> имуществе из перечня в одном из следующих случаев:</w:t>
      </w:r>
    </w:p>
    <w:p w:rsidR="00761D83" w:rsidRPr="00A46AEB" w:rsidRDefault="00761D83" w:rsidP="00761D83">
      <w:pPr>
        <w:autoSpaceDE w:val="0"/>
        <w:autoSpaceDN w:val="0"/>
        <w:adjustRightInd w:val="0"/>
        <w:ind w:firstLine="720"/>
        <w:jc w:val="both"/>
        <w:rPr>
          <w:sz w:val="28"/>
          <w:szCs w:val="28"/>
        </w:rPr>
      </w:pPr>
      <w:bookmarkStart w:id="19" w:name="sub_1071"/>
      <w:bookmarkEnd w:id="18"/>
      <w:r w:rsidRPr="00A46AEB">
        <w:rPr>
          <w:sz w:val="28"/>
          <w:szCs w:val="28"/>
        </w:rPr>
        <w:t xml:space="preserve">а) в отношении </w:t>
      </w:r>
      <w:r>
        <w:rPr>
          <w:sz w:val="28"/>
          <w:szCs w:val="28"/>
        </w:rPr>
        <w:t>муниципального</w:t>
      </w:r>
      <w:r w:rsidRPr="00A46AEB">
        <w:rPr>
          <w:sz w:val="28"/>
          <w:szCs w:val="28"/>
        </w:rPr>
        <w:t xml:space="preserve"> имущества в </w:t>
      </w:r>
      <w:r>
        <w:rPr>
          <w:sz w:val="28"/>
          <w:szCs w:val="28"/>
        </w:rPr>
        <w:t>соответствии с действующим</w:t>
      </w:r>
      <w:r w:rsidRPr="00A46AEB">
        <w:rPr>
          <w:sz w:val="28"/>
          <w:szCs w:val="28"/>
        </w:rPr>
        <w:t xml:space="preserve"> </w:t>
      </w:r>
      <w:r w:rsidRPr="00EE4EF2">
        <w:rPr>
          <w:sz w:val="28"/>
          <w:szCs w:val="28"/>
        </w:rPr>
        <w:t xml:space="preserve">законодательством Российской Федерации </w:t>
      </w:r>
      <w:r>
        <w:rPr>
          <w:sz w:val="28"/>
          <w:szCs w:val="28"/>
        </w:rPr>
        <w:t>принято решение о его использовании</w:t>
      </w:r>
      <w:r w:rsidRPr="00EE4EF2">
        <w:rPr>
          <w:sz w:val="28"/>
          <w:szCs w:val="28"/>
        </w:rPr>
        <w:t xml:space="preserve"> для муниципальных нужд либо для иных целей;</w:t>
      </w:r>
    </w:p>
    <w:p w:rsidR="00761D83" w:rsidRPr="008116C4" w:rsidRDefault="00761D83" w:rsidP="00761D83">
      <w:pPr>
        <w:autoSpaceDE w:val="0"/>
        <w:autoSpaceDN w:val="0"/>
        <w:adjustRightInd w:val="0"/>
        <w:ind w:firstLine="720"/>
        <w:jc w:val="both"/>
        <w:rPr>
          <w:sz w:val="28"/>
          <w:szCs w:val="28"/>
        </w:rPr>
      </w:pPr>
      <w:bookmarkStart w:id="20" w:name="sub_1072"/>
      <w:bookmarkEnd w:id="19"/>
      <w:r w:rsidRPr="00A46AEB">
        <w:rPr>
          <w:sz w:val="28"/>
          <w:szCs w:val="28"/>
        </w:rPr>
        <w:t xml:space="preserve">б) право </w:t>
      </w:r>
      <w:r>
        <w:rPr>
          <w:sz w:val="28"/>
          <w:szCs w:val="28"/>
        </w:rPr>
        <w:t>муниципальной</w:t>
      </w:r>
      <w:r w:rsidRPr="00A46AEB">
        <w:rPr>
          <w:sz w:val="28"/>
          <w:szCs w:val="28"/>
        </w:rPr>
        <w:t xml:space="preserve"> собственности на имущество прекращено по </w:t>
      </w:r>
      <w:r w:rsidRPr="008116C4">
        <w:rPr>
          <w:sz w:val="28"/>
          <w:szCs w:val="28"/>
        </w:rPr>
        <w:t>решению суда или в ином установленном законом порядке.</w:t>
      </w:r>
    </w:p>
    <w:p w:rsidR="00761D83" w:rsidRPr="008116C4" w:rsidRDefault="00761D83" w:rsidP="00761D83">
      <w:pPr>
        <w:autoSpaceDE w:val="0"/>
        <w:autoSpaceDN w:val="0"/>
        <w:adjustRightInd w:val="0"/>
        <w:ind w:firstLine="720"/>
        <w:jc w:val="both"/>
        <w:rPr>
          <w:sz w:val="28"/>
          <w:szCs w:val="28"/>
        </w:rPr>
      </w:pPr>
      <w:r w:rsidRPr="008116C4">
        <w:rPr>
          <w:sz w:val="28"/>
          <w:szCs w:val="28"/>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761D83" w:rsidRPr="00A46AEB" w:rsidRDefault="00761D83" w:rsidP="00761D83">
      <w:pPr>
        <w:autoSpaceDE w:val="0"/>
        <w:autoSpaceDN w:val="0"/>
        <w:adjustRightInd w:val="0"/>
        <w:ind w:firstLine="720"/>
        <w:jc w:val="both"/>
        <w:rPr>
          <w:sz w:val="28"/>
          <w:szCs w:val="28"/>
        </w:rPr>
      </w:pPr>
      <w:r>
        <w:rPr>
          <w:sz w:val="28"/>
          <w:szCs w:val="28"/>
        </w:rPr>
        <w:t>в</w:t>
      </w:r>
      <w:r w:rsidRPr="008116C4">
        <w:rPr>
          <w:sz w:val="28"/>
          <w:szCs w:val="28"/>
        </w:rPr>
        <w:t>) отсутствует согласие со стороны субъекта малого и среднего предпринимательства, арендуемого имущество.</w:t>
      </w:r>
    </w:p>
    <w:p w:rsidR="00761D83" w:rsidRDefault="00761D83" w:rsidP="00761D83">
      <w:pPr>
        <w:autoSpaceDE w:val="0"/>
        <w:autoSpaceDN w:val="0"/>
        <w:adjustRightInd w:val="0"/>
        <w:ind w:firstLine="720"/>
        <w:jc w:val="both"/>
        <w:rPr>
          <w:sz w:val="28"/>
          <w:szCs w:val="28"/>
        </w:rPr>
      </w:pPr>
      <w:bookmarkStart w:id="21" w:name="sub_1008"/>
      <w:bookmarkEnd w:id="20"/>
      <w:r>
        <w:rPr>
          <w:sz w:val="28"/>
          <w:szCs w:val="28"/>
        </w:rPr>
        <w:t>7.</w:t>
      </w:r>
      <w:r w:rsidRPr="00A46AEB">
        <w:rPr>
          <w:sz w:val="28"/>
          <w:szCs w:val="28"/>
        </w:rPr>
        <w:t xml:space="preserve"> </w:t>
      </w:r>
      <w:r w:rsidRPr="009A2F97">
        <w:rPr>
          <w:b/>
          <w:sz w:val="28"/>
          <w:szCs w:val="28"/>
        </w:rPr>
        <w:t>Сведения о муниципальном имуществе вносятся в перечень в составе и по форме</w:t>
      </w:r>
      <w:r w:rsidR="00EB3D49">
        <w:rPr>
          <w:b/>
          <w:sz w:val="28"/>
          <w:szCs w:val="28"/>
        </w:rPr>
        <w:t xml:space="preserve">, </w:t>
      </w:r>
      <w:r w:rsidRPr="009A2F97">
        <w:rPr>
          <w:b/>
          <w:sz w:val="28"/>
          <w:szCs w:val="28"/>
        </w:rPr>
        <w:t>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r>
        <w:rPr>
          <w:sz w:val="28"/>
          <w:szCs w:val="28"/>
        </w:rPr>
        <w:t>»</w:t>
      </w:r>
      <w:r w:rsidRPr="00A46AEB">
        <w:rPr>
          <w:sz w:val="28"/>
          <w:szCs w:val="28"/>
        </w:rPr>
        <w:t>.</w:t>
      </w:r>
    </w:p>
    <w:p w:rsidR="00761D83" w:rsidRPr="00A46AEB" w:rsidRDefault="00761D83" w:rsidP="00761D83">
      <w:pPr>
        <w:autoSpaceDE w:val="0"/>
        <w:autoSpaceDN w:val="0"/>
        <w:adjustRightInd w:val="0"/>
        <w:ind w:firstLine="720"/>
        <w:jc w:val="both"/>
        <w:rPr>
          <w:sz w:val="28"/>
          <w:szCs w:val="28"/>
        </w:rPr>
      </w:pPr>
      <w:bookmarkStart w:id="22" w:name="sub_1009"/>
      <w:bookmarkEnd w:id="21"/>
      <w:r>
        <w:rPr>
          <w:sz w:val="28"/>
          <w:szCs w:val="28"/>
        </w:rPr>
        <w:t>8.</w:t>
      </w:r>
      <w:r w:rsidRPr="00A46AEB">
        <w:rPr>
          <w:sz w:val="28"/>
          <w:szCs w:val="28"/>
        </w:rPr>
        <w:t xml:space="preserve"> Сведения о </w:t>
      </w:r>
      <w:r>
        <w:rPr>
          <w:sz w:val="28"/>
          <w:szCs w:val="28"/>
        </w:rPr>
        <w:t>муниципальном</w:t>
      </w:r>
      <w:r w:rsidRPr="00A46AEB">
        <w:rPr>
          <w:sz w:val="28"/>
          <w:szCs w:val="28"/>
        </w:rPr>
        <w:t xml:space="preserve"> имуществе группируются по видам имущества (недвижимое имущество (в том числе единый недвижимый комплекс), движимое имущество).</w:t>
      </w:r>
    </w:p>
    <w:p w:rsidR="00761D83" w:rsidRPr="00A46AEB" w:rsidRDefault="00761D83" w:rsidP="00761D83">
      <w:pPr>
        <w:autoSpaceDE w:val="0"/>
        <w:autoSpaceDN w:val="0"/>
        <w:adjustRightInd w:val="0"/>
        <w:ind w:firstLine="720"/>
        <w:jc w:val="both"/>
        <w:rPr>
          <w:sz w:val="28"/>
          <w:szCs w:val="28"/>
        </w:rPr>
      </w:pPr>
      <w:bookmarkStart w:id="23" w:name="sub_1010"/>
      <w:bookmarkEnd w:id="22"/>
      <w:r>
        <w:rPr>
          <w:sz w:val="28"/>
          <w:szCs w:val="28"/>
        </w:rPr>
        <w:t>9.</w:t>
      </w:r>
      <w:r w:rsidRPr="00A46AEB">
        <w:rPr>
          <w:sz w:val="28"/>
          <w:szCs w:val="28"/>
        </w:rPr>
        <w:t xml:space="preserve"> Ведение перечня осуществляется в электронной форме.</w:t>
      </w:r>
    </w:p>
    <w:p w:rsidR="00761D83" w:rsidRPr="00A46AEB" w:rsidRDefault="00761D83" w:rsidP="007E7FBF">
      <w:pPr>
        <w:autoSpaceDE w:val="0"/>
        <w:autoSpaceDN w:val="0"/>
        <w:adjustRightInd w:val="0"/>
        <w:ind w:firstLine="720"/>
        <w:jc w:val="both"/>
        <w:rPr>
          <w:sz w:val="28"/>
          <w:szCs w:val="28"/>
        </w:rPr>
      </w:pPr>
      <w:bookmarkStart w:id="24" w:name="sub_1011"/>
      <w:bookmarkEnd w:id="23"/>
      <w:r>
        <w:rPr>
          <w:sz w:val="28"/>
          <w:szCs w:val="28"/>
        </w:rPr>
        <w:t>10.</w:t>
      </w:r>
      <w:r w:rsidRPr="00A46AEB">
        <w:rPr>
          <w:sz w:val="28"/>
          <w:szCs w:val="28"/>
        </w:rPr>
        <w:t xml:space="preserve"> Перечень и внесенные в него изменения подлежат</w:t>
      </w:r>
      <w:bookmarkStart w:id="25" w:name="sub_1112"/>
      <w:bookmarkEnd w:id="24"/>
      <w:r w:rsidR="007E7FBF">
        <w:rPr>
          <w:sz w:val="28"/>
          <w:szCs w:val="28"/>
        </w:rPr>
        <w:t xml:space="preserve"> </w:t>
      </w:r>
      <w:r w:rsidRPr="00A46AEB">
        <w:rPr>
          <w:sz w:val="28"/>
          <w:szCs w:val="28"/>
        </w:rPr>
        <w:t xml:space="preserve"> размещению на официальном сайте в информаци</w:t>
      </w:r>
      <w:r>
        <w:rPr>
          <w:sz w:val="28"/>
          <w:szCs w:val="28"/>
        </w:rPr>
        <w:t>онно-телекоммуникационной сети «Интернет»</w:t>
      </w:r>
      <w:r w:rsidRPr="00A46AEB">
        <w:rPr>
          <w:sz w:val="28"/>
          <w:szCs w:val="28"/>
        </w:rPr>
        <w:t xml:space="preserve"> (в том числе в форме открытых данных) - в течение 3 р</w:t>
      </w:r>
      <w:r>
        <w:rPr>
          <w:sz w:val="28"/>
          <w:szCs w:val="28"/>
        </w:rPr>
        <w:t>абочих дней со дня утверждения</w:t>
      </w:r>
      <w:r w:rsidRPr="00A46AEB">
        <w:rPr>
          <w:sz w:val="28"/>
          <w:szCs w:val="28"/>
        </w:rPr>
        <w:t>.</w:t>
      </w:r>
    </w:p>
    <w:bookmarkEnd w:id="25"/>
    <w:p w:rsidR="00761D83" w:rsidRDefault="00761D83" w:rsidP="00761D83">
      <w:pPr>
        <w:autoSpaceDE w:val="0"/>
        <w:autoSpaceDN w:val="0"/>
        <w:adjustRightInd w:val="0"/>
        <w:ind w:firstLine="720"/>
        <w:jc w:val="both"/>
        <w:rPr>
          <w:sz w:val="28"/>
          <w:szCs w:val="28"/>
        </w:rPr>
      </w:pPr>
      <w:r>
        <w:rPr>
          <w:sz w:val="28"/>
          <w:szCs w:val="28"/>
        </w:rPr>
        <w:t>Использование имущества, включенного в Перечень</w:t>
      </w:r>
      <w:r w:rsidR="009A2F97">
        <w:rPr>
          <w:sz w:val="28"/>
          <w:szCs w:val="28"/>
        </w:rPr>
        <w:t>,</w:t>
      </w:r>
      <w:r>
        <w:rPr>
          <w:sz w:val="28"/>
          <w:szCs w:val="28"/>
        </w:rPr>
        <w:t xml:space="preserve"> осуществляется только в целях предоставления его во владение и (или) в пользование субъектам малого и среднего предпринимательства.</w:t>
      </w:r>
    </w:p>
    <w:p w:rsidR="00761D83" w:rsidRPr="00A46AEB" w:rsidRDefault="00761D83" w:rsidP="00761D83">
      <w:pPr>
        <w:autoSpaceDE w:val="0"/>
        <w:autoSpaceDN w:val="0"/>
        <w:adjustRightInd w:val="0"/>
        <w:ind w:firstLine="720"/>
        <w:jc w:val="both"/>
        <w:rPr>
          <w:sz w:val="28"/>
          <w:szCs w:val="28"/>
        </w:rPr>
      </w:pPr>
      <w:r>
        <w:rPr>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 В отношении указанного имущества запрещаются также переуступка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малого и среднего предпринимательства, и в случае, если в субаренду предоставляется имущество, предусмотренное пунктом 14 части 17 Федерального закона </w:t>
      </w:r>
      <w:r w:rsidR="007E7FBF">
        <w:rPr>
          <w:sz w:val="28"/>
          <w:szCs w:val="28"/>
        </w:rPr>
        <w:t>о</w:t>
      </w:r>
      <w:r>
        <w:rPr>
          <w:sz w:val="28"/>
          <w:szCs w:val="28"/>
        </w:rPr>
        <w:t>т 26 июля 2006 года № 135-ФЗ «О защите конкуренции».</w:t>
      </w:r>
    </w:p>
    <w:p w:rsidR="00761D83" w:rsidRDefault="00761D83" w:rsidP="00761D83">
      <w:pPr>
        <w:autoSpaceDE w:val="0"/>
        <w:autoSpaceDN w:val="0"/>
        <w:adjustRightInd w:val="0"/>
        <w:ind w:firstLine="720"/>
        <w:jc w:val="both"/>
        <w:rPr>
          <w:sz w:val="28"/>
          <w:szCs w:val="28"/>
        </w:rPr>
      </w:pPr>
    </w:p>
    <w:p w:rsidR="00761D83" w:rsidRDefault="00761D83" w:rsidP="00761D83">
      <w:pPr>
        <w:autoSpaceDE w:val="0"/>
        <w:autoSpaceDN w:val="0"/>
        <w:adjustRightInd w:val="0"/>
        <w:ind w:firstLine="720"/>
        <w:jc w:val="both"/>
        <w:rPr>
          <w:sz w:val="28"/>
          <w:szCs w:val="28"/>
        </w:rPr>
      </w:pPr>
    </w:p>
    <w:p w:rsidR="004A763D" w:rsidRDefault="004A763D" w:rsidP="004A763D">
      <w:pPr>
        <w:rPr>
          <w:sz w:val="28"/>
          <w:szCs w:val="28"/>
        </w:rPr>
      </w:pPr>
      <w:r>
        <w:rPr>
          <w:sz w:val="28"/>
          <w:szCs w:val="28"/>
        </w:rPr>
        <w:t>Начальник финансового отдела,</w:t>
      </w:r>
    </w:p>
    <w:p w:rsidR="004A763D" w:rsidRDefault="004A763D" w:rsidP="004A763D">
      <w:pPr>
        <w:rPr>
          <w:sz w:val="28"/>
          <w:szCs w:val="28"/>
        </w:rPr>
      </w:pPr>
      <w:r>
        <w:rPr>
          <w:sz w:val="28"/>
          <w:szCs w:val="28"/>
        </w:rPr>
        <w:t>Главный бухгалтер администрации</w:t>
      </w:r>
    </w:p>
    <w:p w:rsidR="004A763D" w:rsidRDefault="004A763D" w:rsidP="004A763D">
      <w:pPr>
        <w:rPr>
          <w:sz w:val="28"/>
          <w:szCs w:val="28"/>
        </w:rPr>
      </w:pPr>
      <w:r>
        <w:rPr>
          <w:sz w:val="28"/>
          <w:szCs w:val="28"/>
        </w:rPr>
        <w:t>Ивановского сельского поселения</w:t>
      </w:r>
    </w:p>
    <w:p w:rsidR="004A763D" w:rsidRDefault="004A763D" w:rsidP="004A763D">
      <w:pPr>
        <w:rPr>
          <w:sz w:val="28"/>
          <w:szCs w:val="28"/>
        </w:rPr>
      </w:pPr>
      <w:r>
        <w:rPr>
          <w:sz w:val="28"/>
          <w:szCs w:val="28"/>
        </w:rPr>
        <w:t xml:space="preserve">Красноармейского района                                                                     Н.В. </w:t>
      </w:r>
      <w:proofErr w:type="spellStart"/>
      <w:r>
        <w:rPr>
          <w:sz w:val="28"/>
          <w:szCs w:val="28"/>
        </w:rPr>
        <w:t>Белик</w:t>
      </w:r>
      <w:proofErr w:type="spellEnd"/>
    </w:p>
    <w:p w:rsidR="00761D83" w:rsidRPr="00A46AEB" w:rsidRDefault="00761D83" w:rsidP="00761D83">
      <w:pPr>
        <w:autoSpaceDE w:val="0"/>
        <w:autoSpaceDN w:val="0"/>
        <w:adjustRightInd w:val="0"/>
        <w:ind w:firstLine="720"/>
        <w:jc w:val="both"/>
        <w:rPr>
          <w:sz w:val="28"/>
          <w:szCs w:val="28"/>
        </w:rPr>
      </w:pPr>
    </w:p>
    <w:p w:rsidR="00761D83" w:rsidRDefault="00761D83"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210A4B" w:rsidRDefault="00210A4B" w:rsidP="00761D83">
      <w:pPr>
        <w:rPr>
          <w:sz w:val="28"/>
          <w:szCs w:val="28"/>
        </w:rPr>
      </w:pPr>
    </w:p>
    <w:p w:rsidR="00210A4B" w:rsidRDefault="00210A4B" w:rsidP="00761D83">
      <w:pPr>
        <w:rPr>
          <w:sz w:val="28"/>
          <w:szCs w:val="28"/>
        </w:rPr>
      </w:pPr>
    </w:p>
    <w:p w:rsidR="00761D83" w:rsidRDefault="00761D83" w:rsidP="007E7FBF">
      <w:pPr>
        <w:jc w:val="right"/>
        <w:rPr>
          <w:sz w:val="28"/>
        </w:rPr>
      </w:pPr>
      <w:r>
        <w:rPr>
          <w:sz w:val="28"/>
        </w:rPr>
        <w:t xml:space="preserve">                                                                               ПРИЛОЖЕНИЕ № 2</w:t>
      </w:r>
    </w:p>
    <w:p w:rsidR="007E7FBF" w:rsidRDefault="007E7FBF" w:rsidP="007E7FBF">
      <w:pPr>
        <w:jc w:val="right"/>
        <w:rPr>
          <w:sz w:val="28"/>
        </w:rPr>
      </w:pPr>
    </w:p>
    <w:p w:rsidR="00761D83" w:rsidRDefault="00761D83" w:rsidP="007E7FBF">
      <w:pPr>
        <w:jc w:val="right"/>
        <w:rPr>
          <w:sz w:val="28"/>
        </w:rPr>
      </w:pPr>
      <w:r>
        <w:rPr>
          <w:sz w:val="28"/>
        </w:rPr>
        <w:t xml:space="preserve">                                                                                    УТВЕРЖДЁН</w:t>
      </w:r>
    </w:p>
    <w:p w:rsidR="00761D83" w:rsidRDefault="00761D83" w:rsidP="007E7FBF">
      <w:pPr>
        <w:jc w:val="right"/>
        <w:rPr>
          <w:sz w:val="28"/>
        </w:rPr>
      </w:pPr>
      <w:r>
        <w:rPr>
          <w:sz w:val="28"/>
        </w:rPr>
        <w:t xml:space="preserve">                                                                      постановлением администрации</w:t>
      </w:r>
    </w:p>
    <w:p w:rsidR="00761D83" w:rsidRDefault="00761D83" w:rsidP="007E7FBF">
      <w:pPr>
        <w:jc w:val="right"/>
        <w:rPr>
          <w:sz w:val="28"/>
        </w:rPr>
      </w:pPr>
      <w:r>
        <w:rPr>
          <w:sz w:val="28"/>
        </w:rPr>
        <w:t xml:space="preserve">                                                                       </w:t>
      </w:r>
      <w:r w:rsidR="00CE22A6">
        <w:rPr>
          <w:sz w:val="28"/>
        </w:rPr>
        <w:t>Ивановского сельского поселения</w:t>
      </w:r>
    </w:p>
    <w:p w:rsidR="00761D83" w:rsidRDefault="00761D83" w:rsidP="007E7FBF">
      <w:pPr>
        <w:jc w:val="right"/>
        <w:rPr>
          <w:sz w:val="28"/>
        </w:rPr>
      </w:pPr>
      <w:r>
        <w:rPr>
          <w:sz w:val="28"/>
        </w:rPr>
        <w:t xml:space="preserve">                                                                           Красноармейск</w:t>
      </w:r>
      <w:r w:rsidR="00CE22A6">
        <w:rPr>
          <w:sz w:val="28"/>
        </w:rPr>
        <w:t>ого</w:t>
      </w:r>
      <w:r>
        <w:rPr>
          <w:sz w:val="28"/>
        </w:rPr>
        <w:t xml:space="preserve"> район</w:t>
      </w:r>
      <w:r w:rsidR="00CE22A6">
        <w:rPr>
          <w:sz w:val="28"/>
        </w:rPr>
        <w:t>а</w:t>
      </w:r>
    </w:p>
    <w:p w:rsidR="00761D83" w:rsidRDefault="00761D83" w:rsidP="007E7FBF">
      <w:pPr>
        <w:jc w:val="right"/>
        <w:rPr>
          <w:sz w:val="28"/>
        </w:rPr>
      </w:pPr>
      <w:r>
        <w:rPr>
          <w:sz w:val="28"/>
        </w:rPr>
        <w:t xml:space="preserve">                                                                               от </w:t>
      </w:r>
      <w:r w:rsidR="00CE22A6">
        <w:rPr>
          <w:sz w:val="28"/>
        </w:rPr>
        <w:t>22 октября 2018 г.№118</w:t>
      </w:r>
    </w:p>
    <w:p w:rsidR="00761D83" w:rsidRDefault="00761D83" w:rsidP="007E7FBF">
      <w:pPr>
        <w:jc w:val="right"/>
        <w:rPr>
          <w:sz w:val="28"/>
          <w:szCs w:val="28"/>
        </w:rPr>
      </w:pPr>
    </w:p>
    <w:p w:rsidR="00761D83" w:rsidRPr="009268E9" w:rsidRDefault="00761D83" w:rsidP="00761D83">
      <w:pPr>
        <w:jc w:val="center"/>
        <w:rPr>
          <w:b/>
          <w:sz w:val="28"/>
          <w:szCs w:val="28"/>
        </w:rPr>
      </w:pPr>
      <w:r w:rsidRPr="009268E9">
        <w:rPr>
          <w:b/>
          <w:sz w:val="28"/>
          <w:szCs w:val="28"/>
        </w:rPr>
        <w:t>ПОРЯДОК</w:t>
      </w:r>
    </w:p>
    <w:p w:rsidR="00761D83" w:rsidRPr="009268E9" w:rsidRDefault="00761D83" w:rsidP="00761D83">
      <w:pPr>
        <w:jc w:val="center"/>
        <w:rPr>
          <w:b/>
          <w:sz w:val="28"/>
          <w:szCs w:val="28"/>
        </w:rPr>
      </w:pPr>
      <w:r w:rsidRPr="009268E9">
        <w:rPr>
          <w:b/>
          <w:sz w:val="28"/>
          <w:szCs w:val="28"/>
        </w:rPr>
        <w:t xml:space="preserve">и условия предоставления в аренду муниципального имущества, </w:t>
      </w:r>
    </w:p>
    <w:p w:rsidR="00761D83" w:rsidRPr="009268E9" w:rsidRDefault="00761D83" w:rsidP="00761D83">
      <w:pPr>
        <w:jc w:val="center"/>
        <w:rPr>
          <w:b/>
          <w:sz w:val="28"/>
        </w:rPr>
      </w:pPr>
      <w:r w:rsidRPr="009268E9">
        <w:rPr>
          <w:b/>
          <w:sz w:val="28"/>
        </w:rPr>
        <w:t xml:space="preserve">включенного в перечень муниципального имущества, свободного от прав третьих лиц (за исключением </w:t>
      </w:r>
      <w:r>
        <w:rPr>
          <w:b/>
          <w:sz w:val="28"/>
        </w:rPr>
        <w:t xml:space="preserve">права хозяйственного ведения, права оперативного управления, а также </w:t>
      </w:r>
      <w:r w:rsidRPr="009268E9">
        <w:rPr>
          <w:b/>
          <w:sz w:val="28"/>
        </w:rPr>
        <w:t>имущественных прав субъектов малого и среднего предпринимательства), предусмотренного</w:t>
      </w:r>
      <w:r>
        <w:rPr>
          <w:b/>
          <w:sz w:val="28"/>
        </w:rPr>
        <w:t xml:space="preserve"> </w:t>
      </w:r>
      <w:r w:rsidRPr="009268E9">
        <w:rPr>
          <w:b/>
          <w:sz w:val="28"/>
        </w:rPr>
        <w:t>частью 4 статьи 18 Федерального закона</w:t>
      </w:r>
      <w:r w:rsidR="009A2F97">
        <w:rPr>
          <w:b/>
          <w:sz w:val="28"/>
        </w:rPr>
        <w:t xml:space="preserve"> </w:t>
      </w:r>
      <w:r w:rsidRPr="009268E9">
        <w:rPr>
          <w:b/>
          <w:sz w:val="28"/>
        </w:rPr>
        <w:t>«О развитии малого и среднего предпринимательства в Российской Федерации»</w:t>
      </w:r>
    </w:p>
    <w:p w:rsidR="00761D83" w:rsidRDefault="00761D83" w:rsidP="00761D83">
      <w:pPr>
        <w:jc w:val="center"/>
        <w:rPr>
          <w:sz w:val="28"/>
          <w:szCs w:val="28"/>
        </w:rPr>
      </w:pPr>
    </w:p>
    <w:p w:rsidR="00761D83" w:rsidRPr="008F2407" w:rsidRDefault="00761D83" w:rsidP="00761D83">
      <w:pPr>
        <w:pStyle w:val="a5"/>
        <w:numPr>
          <w:ilvl w:val="0"/>
          <w:numId w:val="1"/>
        </w:numPr>
        <w:jc w:val="center"/>
        <w:rPr>
          <w:b/>
          <w:sz w:val="28"/>
          <w:szCs w:val="28"/>
        </w:rPr>
      </w:pPr>
      <w:r w:rsidRPr="008F2407">
        <w:rPr>
          <w:b/>
          <w:sz w:val="28"/>
          <w:szCs w:val="28"/>
        </w:rPr>
        <w:t>Общие положения</w:t>
      </w:r>
    </w:p>
    <w:p w:rsidR="00761D83" w:rsidRPr="009268E9" w:rsidRDefault="00761D83" w:rsidP="00761D83">
      <w:pPr>
        <w:jc w:val="center"/>
        <w:rPr>
          <w:b/>
          <w:sz w:val="28"/>
          <w:szCs w:val="28"/>
        </w:rPr>
      </w:pPr>
    </w:p>
    <w:p w:rsidR="00761D83" w:rsidRPr="005A1274" w:rsidRDefault="00761D83" w:rsidP="00761D83">
      <w:pPr>
        <w:ind w:firstLine="708"/>
        <w:jc w:val="both"/>
        <w:rPr>
          <w:sz w:val="28"/>
          <w:szCs w:val="28"/>
        </w:rPr>
      </w:pPr>
      <w:r>
        <w:rPr>
          <w:sz w:val="28"/>
          <w:szCs w:val="28"/>
        </w:rPr>
        <w:t xml:space="preserve">1.1. </w:t>
      </w:r>
      <w:r w:rsidRPr="005A1274">
        <w:rPr>
          <w:sz w:val="28"/>
          <w:szCs w:val="28"/>
        </w:rPr>
        <w:t>Порядок предоставления в аренду субъектам малого и среднего предпринимательства имущества, включенного в перечень муниципального имущества, опред</w:t>
      </w:r>
      <w:r>
        <w:rPr>
          <w:sz w:val="28"/>
          <w:szCs w:val="28"/>
        </w:rPr>
        <w:t>еляе</w:t>
      </w:r>
      <w:r w:rsidRPr="005A1274">
        <w:rPr>
          <w:sz w:val="28"/>
          <w:szCs w:val="28"/>
        </w:rPr>
        <w:t xml:space="preserve">тся в соответствии с требованиями Федерального закона </w:t>
      </w:r>
      <w:r>
        <w:rPr>
          <w:sz w:val="28"/>
          <w:szCs w:val="28"/>
        </w:rPr>
        <w:t xml:space="preserve">от </w:t>
      </w:r>
      <w:r w:rsidRPr="005A1274">
        <w:rPr>
          <w:sz w:val="28"/>
          <w:szCs w:val="28"/>
        </w:rPr>
        <w:t>26 июля 2006 года №</w:t>
      </w:r>
      <w:r>
        <w:rPr>
          <w:sz w:val="28"/>
          <w:szCs w:val="28"/>
        </w:rPr>
        <w:t xml:space="preserve"> 135-ФЗ «О защите конкуренции».</w:t>
      </w:r>
    </w:p>
    <w:p w:rsidR="00761D83" w:rsidRDefault="00761D83" w:rsidP="00761D83">
      <w:pPr>
        <w:ind w:firstLine="708"/>
        <w:jc w:val="both"/>
        <w:rPr>
          <w:sz w:val="28"/>
          <w:szCs w:val="28"/>
        </w:rPr>
      </w:pPr>
      <w:r>
        <w:rPr>
          <w:sz w:val="28"/>
          <w:szCs w:val="28"/>
        </w:rPr>
        <w:t>1.2. Условия предоставления в аренду субъектам малого и среднего предпринимательства имущества, включенного в перечень муниципального        имущества, определяются в соответствии с Федеральным законом                           от 24 июля 2007 года № 209-ФЗ «О развитии малого и среднего предпринимательства в Российской Федерации», в соответствии с требованиями Федерального закона от 26 июля 2006 года № 135-ФЗ «О защите конкуренции», договором аренды муниципального имущества.</w:t>
      </w:r>
    </w:p>
    <w:p w:rsidR="00761D83" w:rsidRDefault="00761D83" w:rsidP="00761D83">
      <w:pPr>
        <w:ind w:firstLine="708"/>
        <w:jc w:val="both"/>
        <w:rPr>
          <w:sz w:val="28"/>
          <w:szCs w:val="28"/>
        </w:rPr>
      </w:pPr>
    </w:p>
    <w:p w:rsidR="00761D83" w:rsidRPr="009268E9" w:rsidRDefault="00761D83" w:rsidP="00761D83">
      <w:pPr>
        <w:ind w:firstLine="708"/>
        <w:jc w:val="center"/>
        <w:rPr>
          <w:b/>
          <w:sz w:val="28"/>
          <w:szCs w:val="28"/>
        </w:rPr>
      </w:pPr>
      <w:r w:rsidRPr="009268E9">
        <w:rPr>
          <w:b/>
          <w:sz w:val="28"/>
          <w:szCs w:val="28"/>
        </w:rPr>
        <w:t>2. Порядок предоставления льгот по уплате арендной</w:t>
      </w:r>
    </w:p>
    <w:p w:rsidR="00761D83" w:rsidRDefault="00761D83" w:rsidP="00761D83">
      <w:pPr>
        <w:ind w:firstLine="708"/>
        <w:jc w:val="center"/>
        <w:rPr>
          <w:b/>
          <w:sz w:val="28"/>
          <w:szCs w:val="28"/>
        </w:rPr>
      </w:pPr>
      <w:r w:rsidRPr="009268E9">
        <w:rPr>
          <w:b/>
          <w:sz w:val="28"/>
          <w:szCs w:val="28"/>
        </w:rPr>
        <w:t>платы за пользование имуществом, включенным в перечень</w:t>
      </w:r>
    </w:p>
    <w:p w:rsidR="00761D83" w:rsidRDefault="00761D83" w:rsidP="00761D83">
      <w:pPr>
        <w:ind w:firstLine="708"/>
        <w:jc w:val="center"/>
        <w:rPr>
          <w:b/>
          <w:sz w:val="28"/>
          <w:szCs w:val="28"/>
        </w:rPr>
      </w:pPr>
    </w:p>
    <w:p w:rsidR="00761D83" w:rsidRPr="003311BF" w:rsidRDefault="00761D83" w:rsidP="007E7FBF">
      <w:pPr>
        <w:autoSpaceDE w:val="0"/>
        <w:autoSpaceDN w:val="0"/>
        <w:adjustRightInd w:val="0"/>
        <w:ind w:firstLine="708"/>
        <w:jc w:val="both"/>
        <w:rPr>
          <w:bCs/>
          <w:sz w:val="28"/>
          <w:szCs w:val="28"/>
        </w:rPr>
      </w:pPr>
      <w:r>
        <w:rPr>
          <w:bCs/>
          <w:sz w:val="28"/>
          <w:szCs w:val="28"/>
        </w:rPr>
        <w:t xml:space="preserve">2.1. </w:t>
      </w:r>
      <w:r w:rsidRPr="003311BF">
        <w:rPr>
          <w:bCs/>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 w:history="1">
        <w:r w:rsidRPr="007E7FBF">
          <w:rPr>
            <w:bCs/>
            <w:color w:val="000000" w:themeColor="text1"/>
            <w:sz w:val="28"/>
            <w:szCs w:val="28"/>
          </w:rPr>
          <w:t>статье 15</w:t>
        </w:r>
      </w:hyperlink>
      <w:r w:rsidRPr="003311BF">
        <w:rPr>
          <w:bCs/>
          <w:sz w:val="28"/>
          <w:szCs w:val="28"/>
        </w:rPr>
        <w:t xml:space="preserve"> Ф</w:t>
      </w:r>
      <w:r>
        <w:rPr>
          <w:bCs/>
          <w:sz w:val="28"/>
          <w:szCs w:val="28"/>
        </w:rPr>
        <w:t>едеральный закон от 24 июля 2007 года № 209-ФЗ (ред. от 3 августа 2018 года) «</w:t>
      </w:r>
      <w:r w:rsidRPr="003311BF">
        <w:rPr>
          <w:bCs/>
          <w:sz w:val="28"/>
          <w:szCs w:val="28"/>
        </w:rPr>
        <w:t>О развитии малого и среднего предпринима</w:t>
      </w:r>
      <w:r>
        <w:rPr>
          <w:bCs/>
          <w:sz w:val="28"/>
          <w:szCs w:val="28"/>
        </w:rPr>
        <w:t>тельства в Российской Федерации»</w:t>
      </w:r>
      <w:r w:rsidRPr="003311BF">
        <w:rPr>
          <w:bCs/>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r w:rsidRPr="003311BF">
        <w:rPr>
          <w:sz w:val="28"/>
          <w:szCs w:val="28"/>
        </w:rPr>
        <w:t>.</w:t>
      </w:r>
    </w:p>
    <w:p w:rsidR="00761D83" w:rsidRPr="003311BF" w:rsidRDefault="00761D83" w:rsidP="002E6D33">
      <w:pPr>
        <w:pStyle w:val="a6"/>
        <w:shd w:val="clear" w:color="auto" w:fill="FFFFFF"/>
        <w:tabs>
          <w:tab w:val="left" w:pos="0"/>
          <w:tab w:val="left" w:pos="142"/>
        </w:tabs>
        <w:spacing w:before="0" w:beforeAutospacing="0" w:after="0" w:afterAutospacing="0"/>
        <w:ind w:firstLine="720"/>
        <w:jc w:val="both"/>
        <w:rPr>
          <w:color w:val="333333"/>
          <w:sz w:val="28"/>
          <w:szCs w:val="28"/>
        </w:rPr>
      </w:pPr>
      <w:r w:rsidRPr="009C417C">
        <w:rPr>
          <w:sz w:val="28"/>
          <w:szCs w:val="28"/>
        </w:rPr>
        <w:t xml:space="preserve">2.2. </w:t>
      </w:r>
      <w:r w:rsidRPr="003311BF">
        <w:rPr>
          <w:color w:val="333333"/>
          <w:sz w:val="28"/>
          <w:szCs w:val="28"/>
        </w:rPr>
        <w:t xml:space="preserve">Имущество, включенное в перечень муниципального имущества, свободного от прав третьих лиц (за исключением </w:t>
      </w:r>
      <w:r>
        <w:rPr>
          <w:color w:val="333333"/>
          <w:sz w:val="28"/>
          <w:szCs w:val="28"/>
        </w:rPr>
        <w:t xml:space="preserve">права хозяйственного ведения, права оперативного управления, а также </w:t>
      </w:r>
      <w:r w:rsidRPr="003311BF">
        <w:rPr>
          <w:color w:val="333333"/>
          <w:sz w:val="28"/>
          <w:szCs w:val="28"/>
        </w:rPr>
        <w:t>имущественных прав субъектов малого и среднего предпринимательства), предназначенного для предоставления его в аренду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имущество), предоставляется исключительно в аренду на долгосрочной основе, на срок не менее пяти лет.</w:t>
      </w:r>
    </w:p>
    <w:p w:rsidR="00761D83" w:rsidRDefault="00761D83" w:rsidP="002E6D33">
      <w:pPr>
        <w:ind w:firstLine="708"/>
        <w:jc w:val="both"/>
        <w:rPr>
          <w:sz w:val="28"/>
          <w:szCs w:val="28"/>
        </w:rPr>
      </w:pPr>
      <w:r>
        <w:rPr>
          <w:sz w:val="28"/>
          <w:szCs w:val="28"/>
        </w:rPr>
        <w:t>2.3. Льготы по уплате арендной платы предоставляются субъектам малого и среднего предпринимательства, занимающимся социально значимыми видами деятельности, муниципальными программами (подпрограммами) приоритетными видами деятельности.</w:t>
      </w:r>
    </w:p>
    <w:p w:rsidR="00761D83" w:rsidRDefault="00761D83" w:rsidP="002E6D33">
      <w:pPr>
        <w:ind w:firstLine="708"/>
        <w:jc w:val="both"/>
        <w:rPr>
          <w:sz w:val="28"/>
          <w:szCs w:val="28"/>
        </w:rPr>
      </w:pPr>
      <w:r>
        <w:rPr>
          <w:sz w:val="28"/>
          <w:szCs w:val="28"/>
        </w:rPr>
        <w:t xml:space="preserve">2.4. </w:t>
      </w:r>
      <w:r w:rsidR="00210A4B" w:rsidRPr="00210A4B">
        <w:rPr>
          <w:sz w:val="28"/>
          <w:szCs w:val="28"/>
        </w:rPr>
        <w:t>А</w:t>
      </w:r>
      <w:r w:rsidRPr="00210A4B">
        <w:rPr>
          <w:sz w:val="28"/>
          <w:szCs w:val="28"/>
        </w:rPr>
        <w:t>дминистраци</w:t>
      </w:r>
      <w:r w:rsidR="00210A4B" w:rsidRPr="00210A4B">
        <w:rPr>
          <w:sz w:val="28"/>
          <w:szCs w:val="28"/>
        </w:rPr>
        <w:t>я</w:t>
      </w:r>
      <w:r w:rsidRPr="00210A4B">
        <w:rPr>
          <w:sz w:val="28"/>
          <w:szCs w:val="28"/>
        </w:rPr>
        <w:t xml:space="preserve"> </w:t>
      </w:r>
      <w:r w:rsidR="00210A4B" w:rsidRPr="00210A4B">
        <w:rPr>
          <w:sz w:val="28"/>
          <w:szCs w:val="28"/>
        </w:rPr>
        <w:t>Ивановского сельского поселения</w:t>
      </w:r>
      <w:r w:rsidRPr="00210A4B">
        <w:rPr>
          <w:sz w:val="28"/>
          <w:szCs w:val="28"/>
        </w:rPr>
        <w:t xml:space="preserve"> Красноармейск</w:t>
      </w:r>
      <w:r w:rsidR="00210A4B" w:rsidRPr="00210A4B">
        <w:rPr>
          <w:sz w:val="28"/>
          <w:szCs w:val="28"/>
        </w:rPr>
        <w:t>ого</w:t>
      </w:r>
      <w:r w:rsidRPr="00210A4B">
        <w:rPr>
          <w:sz w:val="28"/>
          <w:szCs w:val="28"/>
        </w:rPr>
        <w:t xml:space="preserve"> район</w:t>
      </w:r>
      <w:r w:rsidR="00210A4B" w:rsidRPr="00210A4B">
        <w:rPr>
          <w:sz w:val="28"/>
          <w:szCs w:val="28"/>
        </w:rPr>
        <w:t>а</w:t>
      </w:r>
      <w:r>
        <w:rPr>
          <w:sz w:val="28"/>
          <w:szCs w:val="28"/>
        </w:rPr>
        <w:t xml:space="preserve">  при заключении договоров аренды с субъектами малого и среднего предпринимательства, указанными в п.2.3 настоящего порядка, предусматривать следующие условия:</w:t>
      </w:r>
    </w:p>
    <w:p w:rsidR="00761D83" w:rsidRDefault="00761D83" w:rsidP="002E6D33">
      <w:pPr>
        <w:ind w:firstLine="708"/>
        <w:jc w:val="both"/>
        <w:rPr>
          <w:sz w:val="28"/>
          <w:szCs w:val="28"/>
        </w:rPr>
      </w:pPr>
      <w:r>
        <w:rPr>
          <w:sz w:val="28"/>
          <w:szCs w:val="28"/>
        </w:rPr>
        <w:t>в первый год аренды - 40 процентов размера арендной платы;</w:t>
      </w:r>
    </w:p>
    <w:p w:rsidR="00761D83" w:rsidRDefault="00761D83" w:rsidP="002E6D33">
      <w:pPr>
        <w:ind w:firstLine="708"/>
        <w:jc w:val="both"/>
        <w:rPr>
          <w:sz w:val="28"/>
          <w:szCs w:val="28"/>
        </w:rPr>
      </w:pPr>
      <w:r>
        <w:rPr>
          <w:sz w:val="28"/>
          <w:szCs w:val="28"/>
        </w:rPr>
        <w:t>во второй год аренды - 60 процентов размера арендной платы;</w:t>
      </w:r>
    </w:p>
    <w:p w:rsidR="00761D83" w:rsidRDefault="00761D83" w:rsidP="002E6D33">
      <w:pPr>
        <w:ind w:firstLine="708"/>
        <w:jc w:val="both"/>
        <w:rPr>
          <w:sz w:val="28"/>
          <w:szCs w:val="28"/>
        </w:rPr>
      </w:pPr>
      <w:r>
        <w:rPr>
          <w:sz w:val="28"/>
          <w:szCs w:val="28"/>
        </w:rPr>
        <w:t>в третий год аренды - 80 процентов размера арендной платы;</w:t>
      </w:r>
    </w:p>
    <w:p w:rsidR="00761D83" w:rsidRDefault="00761D83" w:rsidP="002E6D33">
      <w:pPr>
        <w:ind w:firstLine="708"/>
        <w:jc w:val="both"/>
        <w:rPr>
          <w:sz w:val="28"/>
          <w:szCs w:val="28"/>
        </w:rPr>
      </w:pPr>
      <w:r>
        <w:rPr>
          <w:sz w:val="28"/>
          <w:szCs w:val="28"/>
        </w:rPr>
        <w:t>в четвертый год аренды и далее - 100 процентов размера арендной платы.</w:t>
      </w:r>
    </w:p>
    <w:p w:rsidR="00761D83" w:rsidRDefault="00761D83" w:rsidP="002E6D33">
      <w:pPr>
        <w:jc w:val="both"/>
        <w:rPr>
          <w:sz w:val="28"/>
          <w:szCs w:val="28"/>
        </w:rPr>
      </w:pPr>
    </w:p>
    <w:p w:rsidR="00761D83" w:rsidRDefault="00210A4B" w:rsidP="00761D83">
      <w:pPr>
        <w:rPr>
          <w:sz w:val="28"/>
          <w:szCs w:val="28"/>
        </w:rPr>
      </w:pPr>
      <w:r>
        <w:rPr>
          <w:sz w:val="28"/>
          <w:szCs w:val="28"/>
        </w:rPr>
        <w:t>Начальник финансового отдела</w:t>
      </w:r>
      <w:r w:rsidR="004A763D">
        <w:rPr>
          <w:sz w:val="28"/>
          <w:szCs w:val="28"/>
        </w:rPr>
        <w:t>,</w:t>
      </w:r>
    </w:p>
    <w:p w:rsidR="00210A4B" w:rsidRDefault="00210A4B" w:rsidP="00761D83">
      <w:pPr>
        <w:rPr>
          <w:sz w:val="28"/>
          <w:szCs w:val="28"/>
        </w:rPr>
      </w:pPr>
      <w:r>
        <w:rPr>
          <w:sz w:val="28"/>
          <w:szCs w:val="28"/>
        </w:rPr>
        <w:t>Главный бухгалтер администрации</w:t>
      </w:r>
    </w:p>
    <w:p w:rsidR="00210A4B" w:rsidRDefault="00210A4B" w:rsidP="00761D83">
      <w:pPr>
        <w:rPr>
          <w:sz w:val="28"/>
          <w:szCs w:val="28"/>
        </w:rPr>
      </w:pPr>
      <w:r>
        <w:rPr>
          <w:sz w:val="28"/>
          <w:szCs w:val="28"/>
        </w:rPr>
        <w:t>Ивановского сельского поселения</w:t>
      </w:r>
    </w:p>
    <w:p w:rsidR="00210A4B" w:rsidRDefault="00210A4B" w:rsidP="00761D83">
      <w:pPr>
        <w:rPr>
          <w:sz w:val="28"/>
          <w:szCs w:val="28"/>
        </w:rPr>
      </w:pPr>
      <w:r>
        <w:rPr>
          <w:sz w:val="28"/>
          <w:szCs w:val="28"/>
        </w:rPr>
        <w:t xml:space="preserve">Красноармейского района                                                                     Н.В. </w:t>
      </w:r>
      <w:proofErr w:type="spellStart"/>
      <w:r>
        <w:rPr>
          <w:sz w:val="28"/>
          <w:szCs w:val="28"/>
        </w:rPr>
        <w:t>Белик</w:t>
      </w:r>
      <w:proofErr w:type="spellEnd"/>
    </w:p>
    <w:p w:rsidR="00210A4B" w:rsidRDefault="00210A4B" w:rsidP="00761D83">
      <w:pPr>
        <w:rPr>
          <w:sz w:val="28"/>
          <w:szCs w:val="28"/>
        </w:rPr>
      </w:pPr>
    </w:p>
    <w:p w:rsidR="00210A4B" w:rsidRDefault="00210A4B" w:rsidP="00761D83">
      <w:pPr>
        <w:rPr>
          <w:sz w:val="28"/>
          <w:szCs w:val="28"/>
        </w:rPr>
      </w:pPr>
    </w:p>
    <w:p w:rsidR="00210A4B" w:rsidRDefault="00210A4B" w:rsidP="00761D83">
      <w:pPr>
        <w:rPr>
          <w:sz w:val="28"/>
          <w:szCs w:val="28"/>
        </w:rPr>
      </w:pPr>
    </w:p>
    <w:p w:rsidR="00210A4B" w:rsidRDefault="00210A4B" w:rsidP="00761D83">
      <w:pPr>
        <w:rPr>
          <w:sz w:val="28"/>
          <w:szCs w:val="28"/>
        </w:rPr>
      </w:pPr>
    </w:p>
    <w:p w:rsidR="00210A4B" w:rsidRDefault="00210A4B" w:rsidP="00761D83">
      <w:pPr>
        <w:rPr>
          <w:sz w:val="28"/>
          <w:szCs w:val="28"/>
        </w:rPr>
      </w:pPr>
    </w:p>
    <w:p w:rsidR="00210A4B" w:rsidRDefault="00210A4B" w:rsidP="00761D83">
      <w:pPr>
        <w:rPr>
          <w:sz w:val="28"/>
          <w:szCs w:val="28"/>
        </w:rPr>
      </w:pPr>
    </w:p>
    <w:p w:rsidR="004E0F13" w:rsidRDefault="004E0F13" w:rsidP="004E0F13">
      <w:pPr>
        <w:pStyle w:val="1"/>
        <w:jc w:val="right"/>
        <w:rPr>
          <w:rFonts w:ascii="Times New Roman" w:hAnsi="Times New Roman" w:cs="Times New Roman"/>
          <w:b w:val="0"/>
          <w:color w:val="auto"/>
        </w:rPr>
        <w:sectPr w:rsidR="004E0F13" w:rsidSect="00CE22A6">
          <w:pgSz w:w="11906" w:h="16838"/>
          <w:pgMar w:top="1134" w:right="851" w:bottom="1134" w:left="1701" w:header="709" w:footer="709" w:gutter="0"/>
          <w:cols w:space="708"/>
          <w:docGrid w:linePitch="360"/>
        </w:sectPr>
      </w:pPr>
    </w:p>
    <w:p w:rsidR="004E0F13" w:rsidRPr="004E0F13" w:rsidRDefault="004E0F13" w:rsidP="004E0F13">
      <w:pPr>
        <w:pStyle w:val="1"/>
        <w:jc w:val="right"/>
        <w:rPr>
          <w:rFonts w:ascii="Times New Roman" w:hAnsi="Times New Roman" w:cs="Times New Roman"/>
          <w:b w:val="0"/>
          <w:color w:val="auto"/>
        </w:rPr>
      </w:pPr>
      <w:r w:rsidRPr="004E0F13">
        <w:rPr>
          <w:rFonts w:ascii="Times New Roman" w:hAnsi="Times New Roman" w:cs="Times New Roman"/>
          <w:b w:val="0"/>
          <w:color w:val="auto"/>
        </w:rPr>
        <w:t xml:space="preserve">                                    ПРИЛОЖЕНИЕ № 3</w:t>
      </w:r>
    </w:p>
    <w:p w:rsidR="004E0F13" w:rsidRDefault="004E0F13" w:rsidP="004E0F13">
      <w:pPr>
        <w:jc w:val="right"/>
        <w:rPr>
          <w:sz w:val="28"/>
          <w:szCs w:val="28"/>
        </w:rPr>
      </w:pPr>
    </w:p>
    <w:p w:rsidR="004E0F13" w:rsidRPr="00394557" w:rsidRDefault="004E0F13" w:rsidP="004E0F13">
      <w:pPr>
        <w:jc w:val="right"/>
        <w:rPr>
          <w:sz w:val="28"/>
          <w:szCs w:val="28"/>
        </w:rPr>
      </w:pPr>
      <w:r w:rsidRPr="00394557">
        <w:rPr>
          <w:sz w:val="28"/>
          <w:szCs w:val="28"/>
        </w:rPr>
        <w:t>УТВЕРЖДЁН</w:t>
      </w:r>
    </w:p>
    <w:p w:rsidR="004E0F13" w:rsidRPr="00D44DC9" w:rsidRDefault="004E0F13" w:rsidP="004E0F13">
      <w:pPr>
        <w:jc w:val="right"/>
        <w:rPr>
          <w:sz w:val="28"/>
          <w:szCs w:val="28"/>
        </w:rPr>
      </w:pPr>
      <w:r>
        <w:rPr>
          <w:sz w:val="28"/>
          <w:szCs w:val="28"/>
        </w:rPr>
        <w:t>постановлением</w:t>
      </w:r>
      <w:r w:rsidRPr="00D44DC9">
        <w:rPr>
          <w:sz w:val="28"/>
          <w:szCs w:val="28"/>
        </w:rPr>
        <w:t xml:space="preserve"> администрации</w:t>
      </w:r>
    </w:p>
    <w:p w:rsidR="004E0F13" w:rsidRPr="00D44DC9" w:rsidRDefault="004E0F13" w:rsidP="004E0F13">
      <w:pPr>
        <w:jc w:val="right"/>
        <w:rPr>
          <w:sz w:val="28"/>
          <w:szCs w:val="28"/>
        </w:rPr>
      </w:pPr>
      <w:r>
        <w:rPr>
          <w:sz w:val="28"/>
          <w:szCs w:val="28"/>
        </w:rPr>
        <w:t>Ивановского сельского поселения</w:t>
      </w:r>
    </w:p>
    <w:p w:rsidR="004E0F13" w:rsidRPr="00D44DC9" w:rsidRDefault="004E0F13" w:rsidP="004E0F13">
      <w:pPr>
        <w:jc w:val="right"/>
        <w:rPr>
          <w:sz w:val="28"/>
          <w:szCs w:val="28"/>
        </w:rPr>
      </w:pPr>
      <w:r w:rsidRPr="00D44DC9">
        <w:rPr>
          <w:sz w:val="28"/>
          <w:szCs w:val="28"/>
        </w:rPr>
        <w:t>Красноармейск</w:t>
      </w:r>
      <w:r>
        <w:rPr>
          <w:sz w:val="28"/>
          <w:szCs w:val="28"/>
        </w:rPr>
        <w:t>ого</w:t>
      </w:r>
      <w:r w:rsidRPr="00D44DC9">
        <w:rPr>
          <w:sz w:val="28"/>
          <w:szCs w:val="28"/>
        </w:rPr>
        <w:t xml:space="preserve"> район</w:t>
      </w:r>
      <w:r>
        <w:rPr>
          <w:sz w:val="28"/>
          <w:szCs w:val="28"/>
        </w:rPr>
        <w:t>а</w:t>
      </w:r>
    </w:p>
    <w:p w:rsidR="004E0F13" w:rsidRPr="00D44DC9" w:rsidRDefault="00CE22A6" w:rsidP="004E0F13">
      <w:pPr>
        <w:jc w:val="right"/>
        <w:rPr>
          <w:sz w:val="28"/>
          <w:szCs w:val="28"/>
        </w:rPr>
      </w:pPr>
      <w:r w:rsidRPr="00D44DC9">
        <w:rPr>
          <w:sz w:val="28"/>
          <w:szCs w:val="28"/>
        </w:rPr>
        <w:t>О</w:t>
      </w:r>
      <w:r w:rsidR="004E0F13" w:rsidRPr="00D44DC9">
        <w:rPr>
          <w:sz w:val="28"/>
          <w:szCs w:val="28"/>
        </w:rPr>
        <w:t>т</w:t>
      </w:r>
      <w:r w:rsidRPr="009D66DD">
        <w:rPr>
          <w:sz w:val="28"/>
          <w:szCs w:val="28"/>
        </w:rPr>
        <w:t xml:space="preserve"> 22 </w:t>
      </w:r>
      <w:r>
        <w:rPr>
          <w:sz w:val="28"/>
          <w:szCs w:val="28"/>
        </w:rPr>
        <w:t xml:space="preserve">октября 2018 года </w:t>
      </w:r>
      <w:r w:rsidR="004E0F13" w:rsidRPr="00D44DC9">
        <w:rPr>
          <w:sz w:val="28"/>
          <w:szCs w:val="28"/>
        </w:rPr>
        <w:t>№</w:t>
      </w:r>
      <w:r>
        <w:rPr>
          <w:sz w:val="28"/>
          <w:szCs w:val="28"/>
        </w:rPr>
        <w:t>118</w:t>
      </w:r>
    </w:p>
    <w:p w:rsidR="004E0F13" w:rsidRPr="004E0F13" w:rsidRDefault="004E0F13" w:rsidP="004E0F13">
      <w:pPr>
        <w:pStyle w:val="1"/>
        <w:jc w:val="center"/>
        <w:rPr>
          <w:rFonts w:ascii="Times New Roman" w:hAnsi="Times New Roman" w:cs="Times New Roman"/>
          <w:color w:val="auto"/>
        </w:rPr>
      </w:pPr>
      <w:r w:rsidRPr="004E0F13">
        <w:rPr>
          <w:rFonts w:ascii="Times New Roman" w:hAnsi="Times New Roman" w:cs="Times New Roman"/>
          <w:color w:val="auto"/>
        </w:rPr>
        <w:t>ПЕРЕЧЕНЬ</w:t>
      </w:r>
    </w:p>
    <w:p w:rsidR="004E0F13" w:rsidRPr="000231E5" w:rsidRDefault="004E0F13" w:rsidP="004E0F13">
      <w:pPr>
        <w:jc w:val="center"/>
        <w:rPr>
          <w:b/>
          <w:sz w:val="28"/>
        </w:rPr>
      </w:pPr>
      <w:r w:rsidRPr="000231E5">
        <w:rPr>
          <w:b/>
          <w:sz w:val="28"/>
        </w:rPr>
        <w:t>муниципального имущества, свободного от прав</w:t>
      </w:r>
    </w:p>
    <w:p w:rsidR="004E0F13" w:rsidRDefault="004E0F13" w:rsidP="004E0F13">
      <w:pPr>
        <w:jc w:val="center"/>
        <w:rPr>
          <w:b/>
          <w:sz w:val="28"/>
        </w:rPr>
      </w:pPr>
      <w:r w:rsidRPr="000231E5">
        <w:rPr>
          <w:b/>
          <w:sz w:val="28"/>
        </w:rPr>
        <w:t xml:space="preserve">третьих лиц (за исключением </w:t>
      </w:r>
      <w:r>
        <w:rPr>
          <w:b/>
          <w:sz w:val="28"/>
        </w:rPr>
        <w:t>права хозяйственного</w:t>
      </w:r>
    </w:p>
    <w:p w:rsidR="004E0F13" w:rsidRDefault="004E0F13" w:rsidP="004E0F13">
      <w:pPr>
        <w:jc w:val="center"/>
        <w:rPr>
          <w:b/>
          <w:sz w:val="28"/>
        </w:rPr>
      </w:pPr>
      <w:r>
        <w:rPr>
          <w:b/>
          <w:sz w:val="28"/>
        </w:rPr>
        <w:t>ведения, права оперативного управления, а также</w:t>
      </w:r>
      <w:r w:rsidRPr="000231E5">
        <w:rPr>
          <w:b/>
          <w:sz w:val="28"/>
        </w:rPr>
        <w:t xml:space="preserve"> </w:t>
      </w:r>
      <w:r>
        <w:rPr>
          <w:b/>
          <w:sz w:val="28"/>
        </w:rPr>
        <w:t xml:space="preserve">имущественных </w:t>
      </w:r>
    </w:p>
    <w:p w:rsidR="004E0F13" w:rsidRDefault="004E0F13" w:rsidP="004E0F13">
      <w:pPr>
        <w:jc w:val="center"/>
        <w:rPr>
          <w:b/>
          <w:sz w:val="28"/>
        </w:rPr>
      </w:pPr>
      <w:r>
        <w:rPr>
          <w:b/>
          <w:sz w:val="28"/>
        </w:rPr>
        <w:t xml:space="preserve">прав </w:t>
      </w:r>
      <w:r w:rsidRPr="000231E5">
        <w:rPr>
          <w:b/>
          <w:sz w:val="28"/>
        </w:rPr>
        <w:t>субъектов</w:t>
      </w:r>
      <w:r>
        <w:rPr>
          <w:b/>
          <w:sz w:val="28"/>
        </w:rPr>
        <w:t xml:space="preserve"> </w:t>
      </w:r>
      <w:r w:rsidRPr="000231E5">
        <w:rPr>
          <w:b/>
          <w:sz w:val="28"/>
        </w:rPr>
        <w:t xml:space="preserve">малого и среднего предпринимательства), </w:t>
      </w:r>
      <w:r>
        <w:rPr>
          <w:b/>
          <w:sz w:val="28"/>
        </w:rPr>
        <w:t>п</w:t>
      </w:r>
      <w:r w:rsidRPr="000231E5">
        <w:rPr>
          <w:b/>
          <w:sz w:val="28"/>
        </w:rPr>
        <w:t>редусмотренного</w:t>
      </w:r>
      <w:r>
        <w:rPr>
          <w:b/>
          <w:sz w:val="28"/>
        </w:rPr>
        <w:t xml:space="preserve"> </w:t>
      </w:r>
      <w:r w:rsidRPr="000231E5">
        <w:rPr>
          <w:b/>
          <w:sz w:val="28"/>
        </w:rPr>
        <w:t>частью 4 статьи 18 Федерального закона «О развитии малого и среднего</w:t>
      </w:r>
      <w:r>
        <w:rPr>
          <w:b/>
          <w:sz w:val="28"/>
        </w:rPr>
        <w:t xml:space="preserve"> </w:t>
      </w:r>
      <w:r w:rsidRPr="000231E5">
        <w:rPr>
          <w:b/>
          <w:sz w:val="28"/>
        </w:rPr>
        <w:t>предпринимательства в Российской Федерации»</w:t>
      </w:r>
    </w:p>
    <w:p w:rsidR="004E0F13" w:rsidRPr="000231E5" w:rsidRDefault="004E0F13" w:rsidP="004E0F13">
      <w:pPr>
        <w:rPr>
          <w:b/>
          <w:sz w:val="28"/>
        </w:rPr>
      </w:pPr>
    </w:p>
    <w:tbl>
      <w:tblPr>
        <w:tblStyle w:val="aa"/>
        <w:tblW w:w="14566" w:type="dxa"/>
        <w:tblLayout w:type="fixed"/>
        <w:tblLook w:val="04A0" w:firstRow="1" w:lastRow="0" w:firstColumn="1" w:lastColumn="0" w:noHBand="0" w:noVBand="1"/>
      </w:tblPr>
      <w:tblGrid>
        <w:gridCol w:w="2093"/>
        <w:gridCol w:w="1984"/>
        <w:gridCol w:w="1985"/>
        <w:gridCol w:w="1701"/>
        <w:gridCol w:w="1701"/>
        <w:gridCol w:w="1984"/>
        <w:gridCol w:w="3118"/>
      </w:tblGrid>
      <w:tr w:rsidR="004E0F13" w:rsidTr="004A763D">
        <w:tc>
          <w:tcPr>
            <w:tcW w:w="2093" w:type="dxa"/>
          </w:tcPr>
          <w:p w:rsidR="004E0F13" w:rsidRDefault="004E0F13" w:rsidP="004E0F13">
            <w:pPr>
              <w:ind w:left="-567" w:firstLine="567"/>
              <w:jc w:val="center"/>
            </w:pPr>
            <w:r w:rsidRPr="004E0F13">
              <w:t>Наименование органа</w:t>
            </w:r>
          </w:p>
          <w:p w:rsidR="004E0F13" w:rsidRPr="004E0F13" w:rsidRDefault="004E0F13" w:rsidP="004E0F13"/>
          <w:p w:rsidR="004E0F13" w:rsidRPr="004E0F13" w:rsidRDefault="004E0F13" w:rsidP="004E0F13"/>
          <w:p w:rsidR="004E0F13" w:rsidRPr="004E0F13" w:rsidRDefault="004E0F13" w:rsidP="004E0F13"/>
        </w:tc>
        <w:tc>
          <w:tcPr>
            <w:tcW w:w="1984" w:type="dxa"/>
          </w:tcPr>
          <w:p w:rsidR="004E0F13" w:rsidRPr="004E0F13" w:rsidRDefault="004E0F13" w:rsidP="004E0F13">
            <w:pPr>
              <w:ind w:left="-567" w:firstLine="567"/>
              <w:jc w:val="center"/>
            </w:pPr>
            <w:r w:rsidRPr="004E0F13">
              <w:t>Почтовый адрес</w:t>
            </w:r>
          </w:p>
        </w:tc>
        <w:tc>
          <w:tcPr>
            <w:tcW w:w="1985" w:type="dxa"/>
          </w:tcPr>
          <w:p w:rsidR="004E0F13" w:rsidRPr="004E0F13" w:rsidRDefault="004E0F13" w:rsidP="004E0F13">
            <w:pPr>
              <w:ind w:left="-567" w:firstLine="567"/>
              <w:jc w:val="center"/>
            </w:pPr>
            <w:r w:rsidRPr="004E0F13">
              <w:t>Ответственное структурное подразделение</w:t>
            </w:r>
          </w:p>
        </w:tc>
        <w:tc>
          <w:tcPr>
            <w:tcW w:w="1701" w:type="dxa"/>
          </w:tcPr>
          <w:p w:rsidR="004E0F13" w:rsidRPr="004E0F13" w:rsidRDefault="004E0F13" w:rsidP="004E0F13">
            <w:pPr>
              <w:pStyle w:val="a8"/>
              <w:ind w:left="-567" w:firstLine="567"/>
              <w:jc w:val="center"/>
              <w:rPr>
                <w:rFonts w:ascii="Times New Roman" w:hAnsi="Times New Roman" w:cs="Times New Roman"/>
              </w:rPr>
            </w:pPr>
            <w:r w:rsidRPr="004E0F13">
              <w:rPr>
                <w:rFonts w:ascii="Times New Roman" w:hAnsi="Times New Roman" w:cs="Times New Roman"/>
              </w:rPr>
              <w:t>Ф.И.О исполнителя</w:t>
            </w:r>
          </w:p>
          <w:p w:rsidR="004E0F13" w:rsidRPr="004E0F13" w:rsidRDefault="004E0F13" w:rsidP="004E0F13">
            <w:pPr>
              <w:ind w:left="-567" w:firstLine="567"/>
              <w:jc w:val="center"/>
            </w:pPr>
          </w:p>
        </w:tc>
        <w:tc>
          <w:tcPr>
            <w:tcW w:w="1701" w:type="dxa"/>
          </w:tcPr>
          <w:p w:rsidR="004E0F13" w:rsidRPr="004E0F13" w:rsidRDefault="004E0F13" w:rsidP="004E0F13">
            <w:pPr>
              <w:pStyle w:val="a8"/>
              <w:ind w:left="-567" w:firstLine="567"/>
              <w:jc w:val="center"/>
              <w:rPr>
                <w:rFonts w:ascii="Times New Roman" w:hAnsi="Times New Roman" w:cs="Times New Roman"/>
              </w:rPr>
            </w:pPr>
            <w:r w:rsidRPr="004E0F13">
              <w:rPr>
                <w:rFonts w:ascii="Times New Roman" w:hAnsi="Times New Roman" w:cs="Times New Roman"/>
              </w:rPr>
              <w:t>Контактный номер телефона</w:t>
            </w:r>
          </w:p>
          <w:p w:rsidR="004E0F13" w:rsidRPr="004E0F13" w:rsidRDefault="004E0F13" w:rsidP="004E0F13">
            <w:pPr>
              <w:ind w:left="-567" w:firstLine="567"/>
              <w:jc w:val="center"/>
            </w:pPr>
          </w:p>
        </w:tc>
        <w:tc>
          <w:tcPr>
            <w:tcW w:w="1984" w:type="dxa"/>
          </w:tcPr>
          <w:p w:rsidR="004E0F13" w:rsidRPr="004E0F13" w:rsidRDefault="004E0F13" w:rsidP="004E0F13">
            <w:pPr>
              <w:ind w:left="-567" w:firstLine="567"/>
              <w:jc w:val="center"/>
            </w:pPr>
            <w:r w:rsidRPr="004E0F13">
              <w:t>Адрес электронной почты</w:t>
            </w:r>
          </w:p>
        </w:tc>
        <w:tc>
          <w:tcPr>
            <w:tcW w:w="3118" w:type="dxa"/>
          </w:tcPr>
          <w:p w:rsidR="004E0F13" w:rsidRPr="004E0F13" w:rsidRDefault="004E0F13" w:rsidP="004E0F13">
            <w:pPr>
              <w:pStyle w:val="a8"/>
              <w:ind w:left="-108"/>
              <w:jc w:val="center"/>
              <w:rPr>
                <w:rFonts w:ascii="Times New Roman" w:hAnsi="Times New Roman" w:cs="Times New Roman"/>
              </w:rPr>
            </w:pPr>
            <w:r w:rsidRPr="004E0F13">
              <w:rPr>
                <w:rFonts w:ascii="Times New Roman" w:hAnsi="Times New Roman" w:cs="Times New Roman"/>
              </w:rPr>
              <w:t>Адрес страницы в информационно-телекоммуникационной сети «Интернет» с размещенным перечнем (изменениями, внесенными в перечень)</w:t>
            </w:r>
          </w:p>
        </w:tc>
      </w:tr>
      <w:tr w:rsidR="004E0F13" w:rsidTr="004A763D">
        <w:tc>
          <w:tcPr>
            <w:tcW w:w="2093" w:type="dxa"/>
            <w:vAlign w:val="center"/>
          </w:tcPr>
          <w:p w:rsidR="004E0F13" w:rsidRPr="004E0F13" w:rsidRDefault="004E0F13" w:rsidP="004A763D">
            <w:pPr>
              <w:pStyle w:val="a7"/>
              <w:ind w:left="-567" w:firstLine="567"/>
              <w:jc w:val="right"/>
              <w:rPr>
                <w:rFonts w:ascii="Times New Roman" w:hAnsi="Times New Roman" w:cs="Times New Roman"/>
              </w:rPr>
            </w:pPr>
            <w:r w:rsidRPr="004E0F13">
              <w:rPr>
                <w:rFonts w:ascii="Times New Roman" w:hAnsi="Times New Roman" w:cs="Times New Roman"/>
              </w:rPr>
              <w:t xml:space="preserve">Администрация </w:t>
            </w:r>
            <w:r w:rsidR="004A763D">
              <w:rPr>
                <w:rFonts w:ascii="Times New Roman" w:hAnsi="Times New Roman" w:cs="Times New Roman"/>
              </w:rPr>
              <w:t>Ивановского сельского поселения</w:t>
            </w:r>
            <w:r w:rsidRPr="004E0F13">
              <w:rPr>
                <w:rFonts w:ascii="Times New Roman" w:hAnsi="Times New Roman" w:cs="Times New Roman"/>
              </w:rPr>
              <w:t xml:space="preserve"> Красноармейск</w:t>
            </w:r>
            <w:r w:rsidR="004A763D">
              <w:rPr>
                <w:rFonts w:ascii="Times New Roman" w:hAnsi="Times New Roman" w:cs="Times New Roman"/>
              </w:rPr>
              <w:t>ого</w:t>
            </w:r>
            <w:r w:rsidRPr="004E0F13">
              <w:rPr>
                <w:rFonts w:ascii="Times New Roman" w:hAnsi="Times New Roman" w:cs="Times New Roman"/>
              </w:rPr>
              <w:t xml:space="preserve"> район</w:t>
            </w:r>
            <w:r w:rsidR="004A763D">
              <w:rPr>
                <w:rFonts w:ascii="Times New Roman" w:hAnsi="Times New Roman" w:cs="Times New Roman"/>
              </w:rPr>
              <w:t>а</w:t>
            </w:r>
          </w:p>
          <w:p w:rsidR="004E0F13" w:rsidRPr="004E0F13" w:rsidRDefault="004E0F13" w:rsidP="004A763D">
            <w:pPr>
              <w:ind w:left="-567" w:firstLine="567"/>
              <w:jc w:val="right"/>
            </w:pPr>
          </w:p>
          <w:p w:rsidR="004E0F13" w:rsidRPr="004E0F13" w:rsidRDefault="004E0F13" w:rsidP="004A763D">
            <w:pPr>
              <w:ind w:left="-567" w:firstLine="567"/>
              <w:jc w:val="right"/>
            </w:pPr>
          </w:p>
        </w:tc>
        <w:tc>
          <w:tcPr>
            <w:tcW w:w="1984" w:type="dxa"/>
            <w:vAlign w:val="center"/>
          </w:tcPr>
          <w:p w:rsidR="004E0F13" w:rsidRPr="004E0F13" w:rsidRDefault="004E0F13" w:rsidP="004A763D">
            <w:pPr>
              <w:pStyle w:val="a7"/>
              <w:ind w:left="-567" w:firstLine="567"/>
              <w:jc w:val="right"/>
              <w:rPr>
                <w:rFonts w:ascii="Times New Roman" w:hAnsi="Times New Roman" w:cs="Times New Roman"/>
              </w:rPr>
            </w:pPr>
            <w:r w:rsidRPr="004E0F13">
              <w:rPr>
                <w:rFonts w:ascii="Times New Roman" w:hAnsi="Times New Roman" w:cs="Times New Roman"/>
              </w:rPr>
              <w:t xml:space="preserve">Краснодарский край, Красноармейский район, станица </w:t>
            </w:r>
            <w:r w:rsidR="004A763D">
              <w:rPr>
                <w:rFonts w:ascii="Times New Roman" w:hAnsi="Times New Roman" w:cs="Times New Roman"/>
              </w:rPr>
              <w:t>Ивановская</w:t>
            </w:r>
            <w:r w:rsidRPr="004E0F13">
              <w:rPr>
                <w:rFonts w:ascii="Times New Roman" w:hAnsi="Times New Roman" w:cs="Times New Roman"/>
              </w:rPr>
              <w:t>,</w:t>
            </w:r>
          </w:p>
          <w:p w:rsidR="004E0F13" w:rsidRPr="004E0F13" w:rsidRDefault="004E0F13" w:rsidP="004A763D">
            <w:pPr>
              <w:pStyle w:val="a7"/>
              <w:ind w:left="-567" w:firstLine="567"/>
              <w:jc w:val="right"/>
              <w:rPr>
                <w:rFonts w:ascii="Times New Roman" w:hAnsi="Times New Roman" w:cs="Times New Roman"/>
              </w:rPr>
            </w:pPr>
            <w:r w:rsidRPr="004E0F13">
              <w:rPr>
                <w:rFonts w:ascii="Times New Roman" w:hAnsi="Times New Roman" w:cs="Times New Roman"/>
              </w:rPr>
              <w:t xml:space="preserve">ул. </w:t>
            </w:r>
            <w:r w:rsidR="004A763D">
              <w:rPr>
                <w:rFonts w:ascii="Times New Roman" w:hAnsi="Times New Roman" w:cs="Times New Roman"/>
              </w:rPr>
              <w:t>Советская, 26</w:t>
            </w:r>
          </w:p>
          <w:p w:rsidR="004E0F13" w:rsidRPr="004E0F13" w:rsidRDefault="004E0F13" w:rsidP="004A763D">
            <w:pPr>
              <w:ind w:left="-567" w:firstLine="567"/>
              <w:jc w:val="right"/>
            </w:pPr>
          </w:p>
        </w:tc>
        <w:tc>
          <w:tcPr>
            <w:tcW w:w="1985" w:type="dxa"/>
            <w:vAlign w:val="center"/>
          </w:tcPr>
          <w:p w:rsidR="004E0F13" w:rsidRPr="004E0F13" w:rsidRDefault="004A763D" w:rsidP="004A763D">
            <w:pPr>
              <w:pStyle w:val="a7"/>
              <w:ind w:left="-567" w:firstLine="567"/>
              <w:jc w:val="right"/>
              <w:rPr>
                <w:rFonts w:ascii="Times New Roman" w:hAnsi="Times New Roman" w:cs="Times New Roman"/>
              </w:rPr>
            </w:pPr>
            <w:r>
              <w:rPr>
                <w:rFonts w:ascii="Times New Roman" w:hAnsi="Times New Roman" w:cs="Times New Roman"/>
              </w:rPr>
              <w:t xml:space="preserve">Финансовый отдел администрации Ивановского сельского поселения </w:t>
            </w:r>
            <w:r w:rsidR="004E0F13" w:rsidRPr="004E0F13">
              <w:rPr>
                <w:rFonts w:ascii="Times New Roman" w:hAnsi="Times New Roman" w:cs="Times New Roman"/>
              </w:rPr>
              <w:t xml:space="preserve"> Красноармейск</w:t>
            </w:r>
            <w:r>
              <w:rPr>
                <w:rFonts w:ascii="Times New Roman" w:hAnsi="Times New Roman" w:cs="Times New Roman"/>
              </w:rPr>
              <w:t>ого района</w:t>
            </w:r>
          </w:p>
        </w:tc>
        <w:tc>
          <w:tcPr>
            <w:tcW w:w="1701" w:type="dxa"/>
            <w:vAlign w:val="center"/>
          </w:tcPr>
          <w:p w:rsidR="004E0F13" w:rsidRPr="004E0F13" w:rsidRDefault="004A763D" w:rsidP="004A763D">
            <w:pPr>
              <w:ind w:left="-108"/>
              <w:jc w:val="right"/>
            </w:pPr>
            <w:proofErr w:type="spellStart"/>
            <w:r>
              <w:t>Белик</w:t>
            </w:r>
            <w:proofErr w:type="spellEnd"/>
            <w:r>
              <w:t xml:space="preserve"> Наталия Владимировна</w:t>
            </w:r>
          </w:p>
        </w:tc>
        <w:tc>
          <w:tcPr>
            <w:tcW w:w="1701" w:type="dxa"/>
            <w:vAlign w:val="center"/>
          </w:tcPr>
          <w:p w:rsidR="004E0F13" w:rsidRPr="004E0F13" w:rsidRDefault="004E0F13" w:rsidP="004A763D">
            <w:pPr>
              <w:ind w:left="-567" w:firstLine="567"/>
              <w:jc w:val="right"/>
            </w:pPr>
            <w:r w:rsidRPr="004E0F13">
              <w:t>8-861-65-</w:t>
            </w:r>
            <w:r w:rsidR="004A763D">
              <w:t>94-2-56</w:t>
            </w:r>
          </w:p>
        </w:tc>
        <w:tc>
          <w:tcPr>
            <w:tcW w:w="1984" w:type="dxa"/>
            <w:vAlign w:val="center"/>
          </w:tcPr>
          <w:p w:rsidR="004E0F13" w:rsidRPr="004A763D" w:rsidRDefault="004A763D" w:rsidP="004A763D">
            <w:pPr>
              <w:pStyle w:val="a7"/>
              <w:ind w:left="-567" w:firstLine="567"/>
              <w:jc w:val="right"/>
              <w:rPr>
                <w:rFonts w:ascii="Times New Roman" w:hAnsi="Times New Roman" w:cs="Times New Roman"/>
                <w:lang w:val="en-US"/>
              </w:rPr>
            </w:pPr>
            <w:r w:rsidRPr="004A763D">
              <w:rPr>
                <w:rFonts w:ascii="Times New Roman" w:hAnsi="Times New Roman" w:cs="Times New Roman"/>
                <w:lang w:val="en-US"/>
              </w:rPr>
              <w:t>ivanovsk@list.ru</w:t>
            </w:r>
          </w:p>
        </w:tc>
        <w:tc>
          <w:tcPr>
            <w:tcW w:w="3118" w:type="dxa"/>
            <w:vAlign w:val="center"/>
          </w:tcPr>
          <w:p w:rsidR="004E0F13" w:rsidRPr="004E0F13" w:rsidRDefault="004A763D" w:rsidP="004A763D">
            <w:pPr>
              <w:jc w:val="right"/>
            </w:pPr>
            <w:r w:rsidRPr="004A763D">
              <w:t>http://адм-ивановская.рф/</w:t>
            </w:r>
          </w:p>
        </w:tc>
      </w:tr>
    </w:tbl>
    <w:p w:rsidR="004E0F13" w:rsidRDefault="004E0F13" w:rsidP="004E0F13">
      <w:pPr>
        <w:jc w:val="center"/>
      </w:pPr>
    </w:p>
    <w:tbl>
      <w:tblPr>
        <w:tblpPr w:leftFromText="180" w:rightFromText="180" w:vertAnchor="text" w:tblpY="1"/>
        <w:tblOverlap w:val="never"/>
        <w:tblW w:w="1460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5"/>
        <w:gridCol w:w="1276"/>
        <w:gridCol w:w="1276"/>
        <w:gridCol w:w="993"/>
        <w:gridCol w:w="708"/>
        <w:gridCol w:w="992"/>
        <w:gridCol w:w="851"/>
        <w:gridCol w:w="992"/>
        <w:gridCol w:w="1134"/>
        <w:gridCol w:w="1134"/>
        <w:gridCol w:w="1134"/>
        <w:gridCol w:w="1137"/>
      </w:tblGrid>
      <w:tr w:rsidR="004E0F13" w:rsidRPr="004E0F13" w:rsidTr="00CE22A6">
        <w:tc>
          <w:tcPr>
            <w:tcW w:w="709" w:type="dxa"/>
            <w:vMerge w:val="restart"/>
            <w:tcBorders>
              <w:top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 п/п</w:t>
            </w:r>
          </w:p>
        </w:tc>
        <w:tc>
          <w:tcPr>
            <w:tcW w:w="993" w:type="dxa"/>
            <w:vMerge w:val="restart"/>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 xml:space="preserve">Номер в реестре </w:t>
            </w:r>
            <w:proofErr w:type="spellStart"/>
            <w:r w:rsidRPr="004E0F13">
              <w:rPr>
                <w:rFonts w:ascii="Times New Roman" w:hAnsi="Times New Roman" w:cs="Times New Roman"/>
                <w:sz w:val="16"/>
                <w:szCs w:val="16"/>
              </w:rPr>
              <w:t>имуще-ства</w:t>
            </w:r>
            <w:proofErr w:type="spellEnd"/>
          </w:p>
        </w:tc>
        <w:tc>
          <w:tcPr>
            <w:tcW w:w="1275" w:type="dxa"/>
            <w:vMerge w:val="restart"/>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Адрес (местоположение) объекта</w:t>
            </w:r>
          </w:p>
        </w:tc>
        <w:tc>
          <w:tcPr>
            <w:tcW w:w="11627" w:type="dxa"/>
            <w:gridSpan w:val="11"/>
            <w:tcBorders>
              <w:top w:val="single" w:sz="4" w:space="0" w:color="auto"/>
              <w:left w:val="single" w:sz="4" w:space="0" w:color="auto"/>
              <w:bottom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Структурированный адрес объекта</w:t>
            </w:r>
          </w:p>
        </w:tc>
      </w:tr>
      <w:tr w:rsidR="004E0F13" w:rsidRPr="004E0F13" w:rsidTr="00CE22A6">
        <w:tc>
          <w:tcPr>
            <w:tcW w:w="709" w:type="dxa"/>
            <w:vMerge/>
            <w:tcBorders>
              <w:top w:val="nil"/>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
        </w:tc>
        <w:tc>
          <w:tcPr>
            <w:tcW w:w="1275" w:type="dxa"/>
            <w:vMerge/>
            <w:tcBorders>
              <w:top w:val="nil"/>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roofErr w:type="spellStart"/>
            <w:r w:rsidRPr="004E0F13">
              <w:rPr>
                <w:rFonts w:ascii="Times New Roman" w:hAnsi="Times New Roman" w:cs="Times New Roman"/>
                <w:sz w:val="16"/>
                <w:szCs w:val="16"/>
              </w:rPr>
              <w:t>Наиме</w:t>
            </w:r>
            <w:proofErr w:type="spellEnd"/>
            <w:r w:rsidRPr="004E0F13">
              <w:rPr>
                <w:rFonts w:ascii="Times New Roman" w:hAnsi="Times New Roman" w:cs="Times New Roman"/>
                <w:sz w:val="16"/>
                <w:szCs w:val="16"/>
              </w:rPr>
              <w:t xml:space="preserve">-но- </w:t>
            </w:r>
            <w:proofErr w:type="spellStart"/>
            <w:r w:rsidRPr="004E0F13">
              <w:rPr>
                <w:rFonts w:ascii="Times New Roman" w:hAnsi="Times New Roman" w:cs="Times New Roman"/>
                <w:sz w:val="16"/>
                <w:szCs w:val="16"/>
              </w:rPr>
              <w:t>вание</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субъек</w:t>
            </w:r>
            <w:proofErr w:type="spellEnd"/>
            <w:r w:rsidRPr="004E0F13">
              <w:rPr>
                <w:rFonts w:ascii="Times New Roman" w:hAnsi="Times New Roman" w:cs="Times New Roman"/>
                <w:sz w:val="16"/>
                <w:szCs w:val="16"/>
              </w:rPr>
              <w:t>-та Россий-</w:t>
            </w:r>
            <w:proofErr w:type="spellStart"/>
            <w:r w:rsidRPr="004E0F13">
              <w:rPr>
                <w:rFonts w:ascii="Times New Roman" w:hAnsi="Times New Roman" w:cs="Times New Roman"/>
                <w:sz w:val="16"/>
                <w:szCs w:val="16"/>
              </w:rPr>
              <w:t>ской</w:t>
            </w:r>
            <w:proofErr w:type="spellEnd"/>
            <w:r w:rsidRPr="004E0F13">
              <w:rPr>
                <w:rFonts w:ascii="Times New Roman" w:hAnsi="Times New Roman" w:cs="Times New Roman"/>
                <w:sz w:val="16"/>
                <w:szCs w:val="16"/>
              </w:rPr>
              <w:t xml:space="preserve"> Федерации</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roofErr w:type="spellStart"/>
            <w:r w:rsidRPr="004E0F13">
              <w:rPr>
                <w:rFonts w:ascii="Times New Roman" w:hAnsi="Times New Roman" w:cs="Times New Roman"/>
                <w:sz w:val="16"/>
                <w:szCs w:val="16"/>
              </w:rPr>
              <w:t>Наимено</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вание</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муници</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пального</w:t>
            </w:r>
            <w:proofErr w:type="spellEnd"/>
            <w:r w:rsidRPr="004E0F13">
              <w:rPr>
                <w:rFonts w:ascii="Times New Roman" w:hAnsi="Times New Roman" w:cs="Times New Roman"/>
                <w:sz w:val="16"/>
                <w:szCs w:val="16"/>
              </w:rPr>
              <w:t xml:space="preserve"> района/ городского округа/ внутригородского округа территории города </w:t>
            </w:r>
            <w:proofErr w:type="spellStart"/>
            <w:r w:rsidRPr="004E0F13">
              <w:rPr>
                <w:rFonts w:ascii="Times New Roman" w:hAnsi="Times New Roman" w:cs="Times New Roman"/>
                <w:sz w:val="16"/>
                <w:szCs w:val="16"/>
              </w:rPr>
              <w:t>федераль</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ного</w:t>
            </w:r>
            <w:proofErr w:type="spellEnd"/>
            <w:r w:rsidRPr="004E0F13">
              <w:rPr>
                <w:rFonts w:ascii="Times New Roman" w:hAnsi="Times New Roman" w:cs="Times New Roman"/>
                <w:sz w:val="16"/>
                <w:szCs w:val="16"/>
              </w:rPr>
              <w:t xml:space="preserve"> значения</w:t>
            </w:r>
          </w:p>
          <w:p w:rsidR="004E0F13" w:rsidRPr="004E0F13" w:rsidRDefault="004E0F13" w:rsidP="00FA1B2C">
            <w:pPr>
              <w:rPr>
                <w:sz w:val="16"/>
                <w:szCs w:val="16"/>
              </w:rPr>
            </w:pPr>
          </w:p>
          <w:p w:rsidR="004E0F13" w:rsidRPr="004E0F13" w:rsidRDefault="004E0F13" w:rsidP="00FA1B2C">
            <w:pPr>
              <w:rPr>
                <w:sz w:val="16"/>
                <w:szCs w:val="16"/>
              </w:rPr>
            </w:pPr>
          </w:p>
          <w:p w:rsidR="004E0F13" w:rsidRPr="004E0F13" w:rsidRDefault="004E0F13" w:rsidP="00FA1B2C">
            <w:pPr>
              <w:rPr>
                <w:sz w:val="16"/>
                <w:szCs w:val="16"/>
              </w:rPr>
            </w:pPr>
          </w:p>
          <w:p w:rsidR="004E0F13" w:rsidRPr="004E0F13" w:rsidRDefault="004E0F13" w:rsidP="00FA1B2C">
            <w:pPr>
              <w:rPr>
                <w:sz w:val="16"/>
                <w:szCs w:val="16"/>
              </w:rPr>
            </w:pPr>
          </w:p>
          <w:p w:rsidR="004E0F13" w:rsidRPr="004E0F13" w:rsidRDefault="004E0F13" w:rsidP="00FA1B2C">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roofErr w:type="spellStart"/>
            <w:r w:rsidRPr="004E0F13">
              <w:rPr>
                <w:rFonts w:ascii="Times New Roman" w:hAnsi="Times New Roman" w:cs="Times New Roman"/>
                <w:sz w:val="16"/>
                <w:szCs w:val="16"/>
              </w:rPr>
              <w:t>Наименова</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ние</w:t>
            </w:r>
            <w:proofErr w:type="spellEnd"/>
            <w:r w:rsidRPr="004E0F13">
              <w:rPr>
                <w:rFonts w:ascii="Times New Roman" w:hAnsi="Times New Roman" w:cs="Times New Roman"/>
                <w:sz w:val="16"/>
                <w:szCs w:val="16"/>
              </w:rPr>
              <w:t xml:space="preserve"> городского поселения/ сельского поселения/ внутригородского района городского округа</w:t>
            </w:r>
          </w:p>
        </w:tc>
        <w:tc>
          <w:tcPr>
            <w:tcW w:w="708"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Вид населенного пункта</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roofErr w:type="spellStart"/>
            <w:r w:rsidRPr="004E0F13">
              <w:rPr>
                <w:rFonts w:ascii="Times New Roman" w:hAnsi="Times New Roman" w:cs="Times New Roman"/>
                <w:sz w:val="16"/>
                <w:szCs w:val="16"/>
              </w:rPr>
              <w:t>Наименова</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ние</w:t>
            </w:r>
            <w:proofErr w:type="spellEnd"/>
            <w:r w:rsidRPr="004E0F13">
              <w:rPr>
                <w:rFonts w:ascii="Times New Roman" w:hAnsi="Times New Roman" w:cs="Times New Roman"/>
                <w:sz w:val="16"/>
                <w:szCs w:val="16"/>
              </w:rPr>
              <w:t xml:space="preserve"> населенного пункта</w:t>
            </w:r>
          </w:p>
        </w:tc>
        <w:tc>
          <w:tcPr>
            <w:tcW w:w="851"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 xml:space="preserve">Тип </w:t>
            </w:r>
            <w:proofErr w:type="spellStart"/>
            <w:r w:rsidRPr="004E0F13">
              <w:rPr>
                <w:rFonts w:ascii="Times New Roman" w:hAnsi="Times New Roman" w:cs="Times New Roman"/>
                <w:sz w:val="16"/>
                <w:szCs w:val="16"/>
              </w:rPr>
              <w:t>элемен</w:t>
            </w:r>
            <w:proofErr w:type="spellEnd"/>
            <w:r w:rsidRPr="004E0F13">
              <w:rPr>
                <w:rFonts w:ascii="Times New Roman" w:hAnsi="Times New Roman" w:cs="Times New Roman"/>
                <w:sz w:val="16"/>
                <w:szCs w:val="16"/>
              </w:rPr>
              <w:t>- та планировочной структуры</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roofErr w:type="spellStart"/>
            <w:r w:rsidRPr="004E0F13">
              <w:rPr>
                <w:rFonts w:ascii="Times New Roman" w:hAnsi="Times New Roman" w:cs="Times New Roman"/>
                <w:sz w:val="16"/>
                <w:szCs w:val="16"/>
              </w:rPr>
              <w:t>Наименова</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ние</w:t>
            </w:r>
            <w:proofErr w:type="spellEnd"/>
            <w:r w:rsidRPr="004E0F13">
              <w:rPr>
                <w:rFonts w:ascii="Times New Roman" w:hAnsi="Times New Roman" w:cs="Times New Roman"/>
                <w:sz w:val="16"/>
                <w:szCs w:val="16"/>
              </w:rPr>
              <w:t xml:space="preserve"> элемента </w:t>
            </w:r>
            <w:proofErr w:type="spellStart"/>
            <w:r w:rsidRPr="004E0F13">
              <w:rPr>
                <w:rFonts w:ascii="Times New Roman" w:hAnsi="Times New Roman" w:cs="Times New Roman"/>
                <w:sz w:val="16"/>
                <w:szCs w:val="16"/>
              </w:rPr>
              <w:t>плани</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ровочной</w:t>
            </w:r>
            <w:proofErr w:type="spellEnd"/>
            <w:r w:rsidRPr="004E0F13">
              <w:rPr>
                <w:rFonts w:ascii="Times New Roman" w:hAnsi="Times New Roman" w:cs="Times New Roman"/>
                <w:sz w:val="16"/>
                <w:szCs w:val="16"/>
              </w:rPr>
              <w:t xml:space="preserve"> структуры</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 xml:space="preserve">Тип </w:t>
            </w:r>
            <w:proofErr w:type="spellStart"/>
            <w:r w:rsidRPr="004E0F13">
              <w:rPr>
                <w:rFonts w:ascii="Times New Roman" w:hAnsi="Times New Roman" w:cs="Times New Roman"/>
                <w:sz w:val="16"/>
                <w:szCs w:val="16"/>
              </w:rPr>
              <w:t>элемен</w:t>
            </w:r>
            <w:proofErr w:type="spellEnd"/>
            <w:r w:rsidRPr="004E0F13">
              <w:rPr>
                <w:rFonts w:ascii="Times New Roman" w:hAnsi="Times New Roman" w:cs="Times New Roman"/>
                <w:sz w:val="16"/>
                <w:szCs w:val="16"/>
              </w:rPr>
              <w:t>- та улично-</w:t>
            </w:r>
            <w:proofErr w:type="spellStart"/>
            <w:r w:rsidRPr="004E0F13">
              <w:rPr>
                <w:rFonts w:ascii="Times New Roman" w:hAnsi="Times New Roman" w:cs="Times New Roman"/>
                <w:sz w:val="16"/>
                <w:szCs w:val="16"/>
              </w:rPr>
              <w:t>дорож</w:t>
            </w:r>
            <w:proofErr w:type="spellEnd"/>
            <w:r w:rsidRPr="004E0F13">
              <w:rPr>
                <w:rFonts w:ascii="Times New Roman" w:hAnsi="Times New Roman" w:cs="Times New Roman"/>
                <w:sz w:val="16"/>
                <w:szCs w:val="16"/>
              </w:rPr>
              <w:t>- ной сети</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 xml:space="preserve">Наименование элемента </w:t>
            </w:r>
            <w:proofErr w:type="spellStart"/>
            <w:r w:rsidRPr="004E0F13">
              <w:rPr>
                <w:rFonts w:ascii="Times New Roman" w:hAnsi="Times New Roman" w:cs="Times New Roman"/>
                <w:sz w:val="16"/>
                <w:szCs w:val="16"/>
              </w:rPr>
              <w:t>улич</w:t>
            </w:r>
            <w:proofErr w:type="spellEnd"/>
            <w:r w:rsidRPr="004E0F13">
              <w:rPr>
                <w:rFonts w:ascii="Times New Roman" w:hAnsi="Times New Roman" w:cs="Times New Roman"/>
                <w:sz w:val="16"/>
                <w:szCs w:val="16"/>
              </w:rPr>
              <w:t>- но дорожной сети</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Номер дома (</w:t>
            </w:r>
            <w:proofErr w:type="spellStart"/>
            <w:r w:rsidRPr="004E0F13">
              <w:rPr>
                <w:rFonts w:ascii="Times New Roman" w:hAnsi="Times New Roman" w:cs="Times New Roman"/>
                <w:sz w:val="16"/>
                <w:szCs w:val="16"/>
              </w:rPr>
              <w:t>вклю</w:t>
            </w:r>
            <w:proofErr w:type="spellEnd"/>
            <w:r w:rsidRPr="004E0F13">
              <w:rPr>
                <w:rFonts w:ascii="Times New Roman" w:hAnsi="Times New Roman" w:cs="Times New Roman"/>
                <w:sz w:val="16"/>
                <w:szCs w:val="16"/>
              </w:rPr>
              <w:t xml:space="preserve">-чая литер) </w:t>
            </w:r>
          </w:p>
        </w:tc>
        <w:tc>
          <w:tcPr>
            <w:tcW w:w="1137" w:type="dxa"/>
            <w:tcBorders>
              <w:top w:val="single" w:sz="4" w:space="0" w:color="auto"/>
              <w:left w:val="single" w:sz="4" w:space="0" w:color="auto"/>
              <w:bottom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 xml:space="preserve">Тип и номер корпуса, строе- </w:t>
            </w:r>
            <w:proofErr w:type="spellStart"/>
            <w:r w:rsidRPr="004E0F13">
              <w:rPr>
                <w:rFonts w:ascii="Times New Roman" w:hAnsi="Times New Roman" w:cs="Times New Roman"/>
                <w:sz w:val="16"/>
                <w:szCs w:val="16"/>
              </w:rPr>
              <w:t>ния</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владе</w:t>
            </w:r>
            <w:proofErr w:type="spellEnd"/>
            <w:r w:rsidRPr="004E0F13">
              <w:rPr>
                <w:rFonts w:ascii="Times New Roman" w:hAnsi="Times New Roman" w:cs="Times New Roman"/>
                <w:sz w:val="16"/>
                <w:szCs w:val="16"/>
              </w:rPr>
              <w:t xml:space="preserve">- </w:t>
            </w:r>
            <w:proofErr w:type="spellStart"/>
            <w:r w:rsidRPr="004E0F13">
              <w:rPr>
                <w:rFonts w:ascii="Times New Roman" w:hAnsi="Times New Roman" w:cs="Times New Roman"/>
                <w:sz w:val="16"/>
                <w:szCs w:val="16"/>
              </w:rPr>
              <w:t>ния</w:t>
            </w:r>
            <w:proofErr w:type="spellEnd"/>
          </w:p>
        </w:tc>
      </w:tr>
      <w:tr w:rsidR="004E0F13" w:rsidRPr="004E0F13" w:rsidTr="00CE22A6">
        <w:tc>
          <w:tcPr>
            <w:tcW w:w="709" w:type="dxa"/>
            <w:tcBorders>
              <w:top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13</w:t>
            </w:r>
          </w:p>
        </w:tc>
        <w:tc>
          <w:tcPr>
            <w:tcW w:w="1137" w:type="dxa"/>
            <w:tcBorders>
              <w:top w:val="single" w:sz="4" w:space="0" w:color="auto"/>
              <w:left w:val="single" w:sz="4" w:space="0" w:color="auto"/>
              <w:bottom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14</w:t>
            </w:r>
          </w:p>
        </w:tc>
      </w:tr>
      <w:tr w:rsidR="004E0F13" w:rsidRPr="004E0F13" w:rsidTr="00CE22A6">
        <w:tc>
          <w:tcPr>
            <w:tcW w:w="709" w:type="dxa"/>
            <w:tcBorders>
              <w:top w:val="single" w:sz="4" w:space="0" w:color="auto"/>
              <w:bottom w:val="single" w:sz="4" w:space="0" w:color="auto"/>
              <w:right w:val="single" w:sz="4" w:space="0" w:color="auto"/>
            </w:tcBorders>
          </w:tcPr>
          <w:p w:rsidR="004E0F13" w:rsidRPr="004E0F13" w:rsidRDefault="00CE22A6" w:rsidP="00CE22A6">
            <w:pPr>
              <w:jc w:val="cente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275"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jc w:val="center"/>
              <w:rPr>
                <w:sz w:val="16"/>
                <w:szCs w:val="16"/>
              </w:rPr>
            </w:pPr>
            <w:r>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137" w:type="dxa"/>
            <w:tcBorders>
              <w:top w:val="single" w:sz="4" w:space="0" w:color="auto"/>
              <w:left w:val="single" w:sz="4" w:space="0" w:color="auto"/>
              <w:bottom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r>
    </w:tbl>
    <w:p w:rsidR="004E0F13" w:rsidRPr="002B58EA" w:rsidRDefault="004E0F13" w:rsidP="004E0F13">
      <w:pPr>
        <w:tabs>
          <w:tab w:val="left" w:pos="2687"/>
        </w:tabs>
        <w:rPr>
          <w:sz w:val="28"/>
          <w:szCs w:val="28"/>
        </w:rP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tbl>
      <w:tblPr>
        <w:tblW w:w="146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980"/>
        <w:gridCol w:w="1400"/>
        <w:gridCol w:w="1447"/>
        <w:gridCol w:w="3118"/>
        <w:gridCol w:w="1502"/>
        <w:gridCol w:w="1960"/>
        <w:gridCol w:w="2660"/>
      </w:tblGrid>
      <w:tr w:rsidR="004E0F13" w:rsidRPr="00C61110" w:rsidTr="00CE22A6">
        <w:tc>
          <w:tcPr>
            <w:tcW w:w="1560" w:type="dxa"/>
            <w:vMerge w:val="restart"/>
            <w:tcBorders>
              <w:top w:val="single" w:sz="4" w:space="0" w:color="auto"/>
              <w:bottom w:val="nil"/>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Вид объекта недвижимости; движимое имущество</w:t>
            </w:r>
          </w:p>
        </w:tc>
        <w:tc>
          <w:tcPr>
            <w:tcW w:w="13067" w:type="dxa"/>
            <w:gridSpan w:val="7"/>
            <w:tcBorders>
              <w:top w:val="single" w:sz="4" w:space="0" w:color="auto"/>
              <w:left w:val="single" w:sz="4" w:space="0" w:color="auto"/>
              <w:bottom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Сведения о недвижимом имуществе или его части</w:t>
            </w:r>
          </w:p>
        </w:tc>
      </w:tr>
      <w:tr w:rsidR="004E0F13" w:rsidRPr="00C61110" w:rsidTr="00CE22A6">
        <w:tc>
          <w:tcPr>
            <w:tcW w:w="1560" w:type="dxa"/>
            <w:vMerge/>
            <w:tcBorders>
              <w:top w:val="nil"/>
              <w:bottom w:val="nil"/>
              <w:right w:val="single" w:sz="4" w:space="0" w:color="auto"/>
            </w:tcBorders>
          </w:tcPr>
          <w:p w:rsidR="004E0F13" w:rsidRPr="00CE22A6" w:rsidRDefault="004E0F13" w:rsidP="00FA1B2C">
            <w:pPr>
              <w:pStyle w:val="a7"/>
              <w:jc w:val="center"/>
              <w:rPr>
                <w:rFonts w:ascii="Times New Roman" w:hAnsi="Times New Roman" w:cs="Times New Roman"/>
              </w:rPr>
            </w:pPr>
          </w:p>
        </w:tc>
        <w:tc>
          <w:tcPr>
            <w:tcW w:w="2380" w:type="dxa"/>
            <w:gridSpan w:val="2"/>
            <w:vMerge w:val="restart"/>
            <w:tcBorders>
              <w:top w:val="single" w:sz="4" w:space="0" w:color="auto"/>
              <w:left w:val="single" w:sz="4" w:space="0" w:color="auto"/>
              <w:bottom w:val="single" w:sz="4" w:space="0" w:color="auto"/>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Кадастровый номер</w:t>
            </w:r>
          </w:p>
          <w:p w:rsidR="004E0F13" w:rsidRPr="00CE22A6" w:rsidRDefault="004E0F13" w:rsidP="00FA1B2C"/>
        </w:tc>
        <w:tc>
          <w:tcPr>
            <w:tcW w:w="1447" w:type="dxa"/>
            <w:vMerge w:val="restart"/>
            <w:tcBorders>
              <w:top w:val="single" w:sz="4" w:space="0" w:color="auto"/>
              <w:left w:val="single" w:sz="4" w:space="0" w:color="auto"/>
              <w:bottom w:val="nil"/>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 xml:space="preserve">Номер части объекта недвижимости согласно сведениям государственного кадастра </w:t>
            </w:r>
            <w:proofErr w:type="spellStart"/>
            <w:r w:rsidRPr="00CE22A6">
              <w:rPr>
                <w:rFonts w:ascii="Times New Roman" w:hAnsi="Times New Roman" w:cs="Times New Roman"/>
                <w:sz w:val="22"/>
                <w:szCs w:val="22"/>
              </w:rPr>
              <w:t>недвижимос</w:t>
            </w:r>
            <w:proofErr w:type="spellEnd"/>
            <w:r w:rsidRPr="00CE22A6">
              <w:rPr>
                <w:rFonts w:ascii="Times New Roman" w:hAnsi="Times New Roman" w:cs="Times New Roman"/>
                <w:sz w:val="22"/>
                <w:szCs w:val="22"/>
              </w:rPr>
              <w:t xml:space="preserve">- </w:t>
            </w:r>
            <w:proofErr w:type="spellStart"/>
            <w:r w:rsidRPr="00CE22A6">
              <w:rPr>
                <w:rFonts w:ascii="Times New Roman" w:hAnsi="Times New Roman" w:cs="Times New Roman"/>
                <w:sz w:val="22"/>
                <w:szCs w:val="22"/>
              </w:rPr>
              <w:t>ти</w:t>
            </w:r>
            <w:proofErr w:type="spellEnd"/>
          </w:p>
        </w:tc>
        <w:tc>
          <w:tcPr>
            <w:tcW w:w="6580" w:type="dxa"/>
            <w:gridSpan w:val="3"/>
            <w:tcBorders>
              <w:top w:val="single" w:sz="4" w:space="0" w:color="auto"/>
              <w:left w:val="single" w:sz="4" w:space="0" w:color="auto"/>
              <w:bottom w:val="single" w:sz="4" w:space="0" w:color="auto"/>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Основная характеристика объекта недвижимости</w:t>
            </w:r>
          </w:p>
        </w:tc>
        <w:tc>
          <w:tcPr>
            <w:tcW w:w="2660" w:type="dxa"/>
            <w:vMerge w:val="restart"/>
            <w:tcBorders>
              <w:top w:val="single" w:sz="4" w:space="0" w:color="auto"/>
              <w:left w:val="single" w:sz="4" w:space="0" w:color="auto"/>
              <w:bottom w:val="nil"/>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Наименование объекта учета</w:t>
            </w:r>
          </w:p>
        </w:tc>
      </w:tr>
      <w:tr w:rsidR="004E0F13" w:rsidRPr="00C61110" w:rsidTr="00CE22A6">
        <w:trPr>
          <w:trHeight w:val="276"/>
        </w:trPr>
        <w:tc>
          <w:tcPr>
            <w:tcW w:w="1560" w:type="dxa"/>
            <w:vMerge/>
            <w:tcBorders>
              <w:top w:val="nil"/>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2380" w:type="dxa"/>
            <w:gridSpan w:val="2"/>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1447"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3118" w:type="dxa"/>
            <w:vMerge w:val="restart"/>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1502" w:type="dxa"/>
            <w:vMerge w:val="restart"/>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 xml:space="preserve">Фактическое значение/ Проектируемое значение (для объектов </w:t>
            </w:r>
            <w:proofErr w:type="spellStart"/>
            <w:r w:rsidRPr="00C61110">
              <w:rPr>
                <w:rFonts w:ascii="Times New Roman" w:hAnsi="Times New Roman" w:cs="Times New Roman"/>
              </w:rPr>
              <w:t>незавершен</w:t>
            </w:r>
            <w:proofErr w:type="spellEnd"/>
            <w:r>
              <w:rPr>
                <w:rFonts w:ascii="Times New Roman" w:hAnsi="Times New Roman" w:cs="Times New Roman"/>
              </w:rPr>
              <w:t xml:space="preserve">- </w:t>
            </w:r>
            <w:proofErr w:type="spellStart"/>
            <w:r w:rsidRPr="00C61110">
              <w:rPr>
                <w:rFonts w:ascii="Times New Roman" w:hAnsi="Times New Roman" w:cs="Times New Roman"/>
              </w:rPr>
              <w:t>ного</w:t>
            </w:r>
            <w:proofErr w:type="spellEnd"/>
            <w:r w:rsidRPr="00C61110">
              <w:rPr>
                <w:rFonts w:ascii="Times New Roman" w:hAnsi="Times New Roman" w:cs="Times New Roman"/>
              </w:rPr>
              <w:t xml:space="preserve"> строительства)</w:t>
            </w:r>
          </w:p>
        </w:tc>
        <w:tc>
          <w:tcPr>
            <w:tcW w:w="1960" w:type="dxa"/>
            <w:vMerge w:val="restart"/>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 xml:space="preserve">Единица измерения (для площади - кв. м; для протяженности - м; для глубины залегания - м; для объема - </w:t>
            </w:r>
            <w:r>
              <w:rPr>
                <w:rFonts w:ascii="Times New Roman" w:hAnsi="Times New Roman" w:cs="Times New Roman"/>
              </w:rPr>
              <w:t xml:space="preserve"> </w:t>
            </w:r>
            <w:r w:rsidRPr="00C61110">
              <w:rPr>
                <w:rFonts w:ascii="Times New Roman" w:hAnsi="Times New Roman" w:cs="Times New Roman"/>
              </w:rPr>
              <w:t>куб. м)</w:t>
            </w:r>
          </w:p>
        </w:tc>
        <w:tc>
          <w:tcPr>
            <w:tcW w:w="2660" w:type="dxa"/>
            <w:vMerge/>
            <w:tcBorders>
              <w:top w:val="nil"/>
              <w:left w:val="single" w:sz="4" w:space="0" w:color="auto"/>
              <w:bottom w:val="nil"/>
            </w:tcBorders>
          </w:tcPr>
          <w:p w:rsidR="004E0F13" w:rsidRPr="00C61110" w:rsidRDefault="004E0F13" w:rsidP="00FA1B2C">
            <w:pPr>
              <w:pStyle w:val="a7"/>
              <w:jc w:val="center"/>
              <w:rPr>
                <w:rFonts w:ascii="Times New Roman" w:hAnsi="Times New Roman" w:cs="Times New Roman"/>
              </w:rPr>
            </w:pPr>
          </w:p>
        </w:tc>
      </w:tr>
      <w:tr w:rsidR="004E0F13" w:rsidRPr="00C61110" w:rsidTr="00CE22A6">
        <w:trPr>
          <w:trHeight w:val="276"/>
        </w:trPr>
        <w:tc>
          <w:tcPr>
            <w:tcW w:w="1560" w:type="dxa"/>
            <w:vMerge/>
            <w:tcBorders>
              <w:top w:val="nil"/>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980" w:type="dxa"/>
            <w:tcBorders>
              <w:top w:val="nil"/>
              <w:left w:val="single" w:sz="4" w:space="0" w:color="auto"/>
              <w:bottom w:val="nil"/>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Номер</w:t>
            </w:r>
          </w:p>
        </w:tc>
        <w:tc>
          <w:tcPr>
            <w:tcW w:w="1400" w:type="dxa"/>
            <w:tcBorders>
              <w:top w:val="nil"/>
              <w:left w:val="single" w:sz="4" w:space="0" w:color="auto"/>
              <w:bottom w:val="nil"/>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Тип (</w:t>
            </w:r>
            <w:proofErr w:type="spellStart"/>
            <w:r w:rsidRPr="00CE22A6">
              <w:rPr>
                <w:rFonts w:ascii="Times New Roman" w:hAnsi="Times New Roman" w:cs="Times New Roman"/>
                <w:sz w:val="22"/>
                <w:szCs w:val="22"/>
              </w:rPr>
              <w:t>кадастро</w:t>
            </w:r>
            <w:proofErr w:type="spellEnd"/>
            <w:r w:rsidRPr="00CE22A6">
              <w:rPr>
                <w:rFonts w:ascii="Times New Roman" w:hAnsi="Times New Roman" w:cs="Times New Roman"/>
                <w:sz w:val="22"/>
                <w:szCs w:val="22"/>
              </w:rPr>
              <w:t>- вый, условный, устарев</w:t>
            </w:r>
          </w:p>
          <w:p w:rsidR="004E0F13" w:rsidRPr="00CE22A6" w:rsidRDefault="004E0F13" w:rsidP="00FA1B2C">
            <w:pPr>
              <w:pStyle w:val="a7"/>
              <w:jc w:val="center"/>
              <w:rPr>
                <w:rFonts w:ascii="Times New Roman" w:hAnsi="Times New Roman" w:cs="Times New Roman"/>
              </w:rPr>
            </w:pPr>
            <w:proofErr w:type="spellStart"/>
            <w:r w:rsidRPr="00CE22A6">
              <w:rPr>
                <w:rFonts w:ascii="Times New Roman" w:hAnsi="Times New Roman" w:cs="Times New Roman"/>
                <w:sz w:val="22"/>
                <w:szCs w:val="22"/>
              </w:rPr>
              <w:t>ший</w:t>
            </w:r>
            <w:proofErr w:type="spellEnd"/>
            <w:r w:rsidRPr="00CE22A6">
              <w:rPr>
                <w:rFonts w:ascii="Times New Roman" w:hAnsi="Times New Roman" w:cs="Times New Roman"/>
                <w:sz w:val="22"/>
                <w:szCs w:val="22"/>
              </w:rPr>
              <w:t>)</w:t>
            </w:r>
          </w:p>
        </w:tc>
        <w:tc>
          <w:tcPr>
            <w:tcW w:w="1447"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3118"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1502"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1960"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2660" w:type="dxa"/>
            <w:vMerge/>
            <w:tcBorders>
              <w:top w:val="nil"/>
              <w:left w:val="single" w:sz="4" w:space="0" w:color="auto"/>
              <w:bottom w:val="nil"/>
            </w:tcBorders>
          </w:tcPr>
          <w:p w:rsidR="004E0F13" w:rsidRPr="00C61110" w:rsidRDefault="004E0F13" w:rsidP="00FA1B2C">
            <w:pPr>
              <w:pStyle w:val="a7"/>
              <w:jc w:val="center"/>
              <w:rPr>
                <w:rFonts w:ascii="Times New Roman" w:hAnsi="Times New Roman" w:cs="Times New Roman"/>
              </w:rPr>
            </w:pPr>
          </w:p>
        </w:tc>
      </w:tr>
      <w:tr w:rsidR="004E0F13" w:rsidRPr="00C61110" w:rsidTr="00CE22A6">
        <w:tc>
          <w:tcPr>
            <w:tcW w:w="1560" w:type="dxa"/>
            <w:tcBorders>
              <w:top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16</w:t>
            </w:r>
          </w:p>
        </w:tc>
        <w:tc>
          <w:tcPr>
            <w:tcW w:w="1400"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17</w:t>
            </w:r>
          </w:p>
        </w:tc>
        <w:tc>
          <w:tcPr>
            <w:tcW w:w="1447"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18</w:t>
            </w:r>
          </w:p>
        </w:tc>
        <w:tc>
          <w:tcPr>
            <w:tcW w:w="3118"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19</w:t>
            </w:r>
          </w:p>
        </w:tc>
        <w:tc>
          <w:tcPr>
            <w:tcW w:w="1502"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20</w:t>
            </w:r>
          </w:p>
        </w:tc>
        <w:tc>
          <w:tcPr>
            <w:tcW w:w="1960"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21</w:t>
            </w:r>
          </w:p>
        </w:tc>
        <w:tc>
          <w:tcPr>
            <w:tcW w:w="2660" w:type="dxa"/>
            <w:tcBorders>
              <w:top w:val="single" w:sz="4" w:space="0" w:color="auto"/>
              <w:left w:val="single" w:sz="4" w:space="0" w:color="auto"/>
              <w:bottom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22</w:t>
            </w:r>
          </w:p>
        </w:tc>
      </w:tr>
      <w:tr w:rsidR="004E0F13" w:rsidRPr="00C61110" w:rsidTr="00CE22A6">
        <w:tc>
          <w:tcPr>
            <w:tcW w:w="1560" w:type="dxa"/>
            <w:tcBorders>
              <w:top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1447" w:type="dxa"/>
            <w:tcBorders>
              <w:top w:val="single" w:sz="4" w:space="0" w:color="auto"/>
              <w:left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4E0F13" w:rsidRPr="00982EC9" w:rsidRDefault="00CE22A6" w:rsidP="00CE22A6">
            <w:pPr>
              <w:jc w:val="center"/>
            </w:pPr>
            <w:r>
              <w:t>-</w:t>
            </w:r>
          </w:p>
        </w:tc>
        <w:tc>
          <w:tcPr>
            <w:tcW w:w="1502" w:type="dxa"/>
            <w:tcBorders>
              <w:top w:val="single" w:sz="4" w:space="0" w:color="auto"/>
              <w:left w:val="single" w:sz="4" w:space="0" w:color="auto"/>
              <w:bottom w:val="single" w:sz="4" w:space="0" w:color="auto"/>
              <w:right w:val="single" w:sz="4" w:space="0" w:color="auto"/>
            </w:tcBorders>
          </w:tcPr>
          <w:p w:rsidR="004E0F13" w:rsidRPr="00D83CEF" w:rsidRDefault="00CE22A6" w:rsidP="00CE22A6">
            <w:pPr>
              <w:tabs>
                <w:tab w:val="left" w:pos="1397"/>
              </w:tabs>
              <w:jc w:val="center"/>
            </w:pPr>
            <w:r>
              <w:t>-</w:t>
            </w:r>
          </w:p>
        </w:tc>
        <w:tc>
          <w:tcPr>
            <w:tcW w:w="1960" w:type="dxa"/>
            <w:tcBorders>
              <w:top w:val="single" w:sz="4" w:space="0" w:color="auto"/>
              <w:left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2660" w:type="dxa"/>
            <w:tcBorders>
              <w:top w:val="single" w:sz="4" w:space="0" w:color="auto"/>
              <w:left w:val="single" w:sz="4" w:space="0" w:color="auto"/>
              <w:bottom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r>
    </w:tbl>
    <w:p w:rsidR="004E0F13" w:rsidRPr="00982EC9" w:rsidRDefault="004E0F13" w:rsidP="00CE22A6"/>
    <w:tbl>
      <w:tblPr>
        <w:tblpPr w:leftFromText="180" w:rightFromText="180" w:vertAnchor="text" w:tblpY="1"/>
        <w:tblOverlap w:val="neve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992"/>
        <w:gridCol w:w="851"/>
        <w:gridCol w:w="850"/>
        <w:gridCol w:w="709"/>
        <w:gridCol w:w="1701"/>
        <w:gridCol w:w="851"/>
        <w:gridCol w:w="850"/>
        <w:gridCol w:w="851"/>
        <w:gridCol w:w="708"/>
        <w:gridCol w:w="993"/>
        <w:gridCol w:w="850"/>
        <w:gridCol w:w="709"/>
        <w:gridCol w:w="850"/>
        <w:gridCol w:w="709"/>
        <w:gridCol w:w="709"/>
      </w:tblGrid>
      <w:tr w:rsidR="004E0F13" w:rsidRPr="00982EC9" w:rsidTr="002E6D33">
        <w:tc>
          <w:tcPr>
            <w:tcW w:w="6946" w:type="dxa"/>
            <w:gridSpan w:val="6"/>
            <w:vMerge w:val="restart"/>
            <w:tcBorders>
              <w:top w:val="single" w:sz="4" w:space="0" w:color="auto"/>
              <w:bottom w:val="nil"/>
              <w:right w:val="nil"/>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Сведения о движимом имуществе</w:t>
            </w:r>
          </w:p>
        </w:tc>
        <w:tc>
          <w:tcPr>
            <w:tcW w:w="8080" w:type="dxa"/>
            <w:gridSpan w:val="10"/>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Сведения о праве аренды или безвозмездного пользования имуществом</w:t>
            </w:r>
          </w:p>
        </w:tc>
      </w:tr>
      <w:tr w:rsidR="004E0F13" w:rsidRPr="00982EC9" w:rsidTr="002E6D33">
        <w:tc>
          <w:tcPr>
            <w:tcW w:w="6946" w:type="dxa"/>
            <w:gridSpan w:val="6"/>
            <w:vMerge/>
            <w:tcBorders>
              <w:top w:val="nil"/>
              <w:bottom w:val="single" w:sz="4" w:space="0" w:color="auto"/>
              <w:right w:val="nil"/>
            </w:tcBorders>
          </w:tcPr>
          <w:p w:rsidR="004E0F13" w:rsidRPr="00982EC9" w:rsidRDefault="004E0F13" w:rsidP="00FA1B2C">
            <w:pPr>
              <w:pStyle w:val="a7"/>
              <w:jc w:val="center"/>
              <w:rPr>
                <w:rFonts w:ascii="Times New Roman" w:hAnsi="Times New Roman" w:cs="Times New Roman"/>
              </w:rPr>
            </w:pPr>
          </w:p>
        </w:tc>
        <w:tc>
          <w:tcPr>
            <w:tcW w:w="4253" w:type="dxa"/>
            <w:gridSpan w:val="5"/>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организации, образующей инфраструктуру поддержки субъектов малого и среднего предпринимательства</w:t>
            </w:r>
          </w:p>
        </w:tc>
        <w:tc>
          <w:tcPr>
            <w:tcW w:w="3827" w:type="dxa"/>
            <w:gridSpan w:val="5"/>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субъекта малого и среднего предпринимательства</w:t>
            </w:r>
          </w:p>
        </w:tc>
      </w:tr>
      <w:tr w:rsidR="004E0F13" w:rsidRPr="00982EC9" w:rsidTr="002E6D33">
        <w:tc>
          <w:tcPr>
            <w:tcW w:w="1843" w:type="dxa"/>
            <w:vMerge w:val="restart"/>
            <w:tcBorders>
              <w:top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Тип: оборудование, машины, механизмы, установки, транспортные средства, инвентарь, инструменты, иное</w:t>
            </w:r>
          </w:p>
        </w:tc>
        <w:tc>
          <w:tcPr>
            <w:tcW w:w="992" w:type="dxa"/>
            <w:vMerge w:val="restart"/>
            <w:tcBorders>
              <w:top w:val="single" w:sz="4" w:space="0" w:color="auto"/>
              <w:left w:val="single" w:sz="4" w:space="0" w:color="auto"/>
              <w:bottom w:val="single" w:sz="4" w:space="0" w:color="auto"/>
              <w:right w:val="single" w:sz="4" w:space="0" w:color="auto"/>
            </w:tcBorders>
          </w:tcPr>
          <w:p w:rsidR="004E0F13" w:rsidRDefault="004E0F13" w:rsidP="00FA1B2C">
            <w:pPr>
              <w:pStyle w:val="a7"/>
              <w:jc w:val="center"/>
              <w:rPr>
                <w:rFonts w:ascii="Times New Roman" w:hAnsi="Times New Roman" w:cs="Times New Roman"/>
              </w:rPr>
            </w:pPr>
            <w:proofErr w:type="spellStart"/>
            <w:r w:rsidRPr="00982EC9">
              <w:rPr>
                <w:rFonts w:ascii="Times New Roman" w:hAnsi="Times New Roman" w:cs="Times New Roman"/>
              </w:rPr>
              <w:t>Госу</w:t>
            </w:r>
            <w:proofErr w:type="spellEnd"/>
            <w:r>
              <w:rPr>
                <w:rFonts w:ascii="Times New Roman" w:hAnsi="Times New Roman" w:cs="Times New Roman"/>
              </w:rPr>
              <w:t>-</w:t>
            </w:r>
          </w:p>
          <w:p w:rsidR="004E0F13" w:rsidRPr="00982EC9" w:rsidRDefault="004E0F13" w:rsidP="00FA1B2C">
            <w:pPr>
              <w:pStyle w:val="a7"/>
              <w:jc w:val="center"/>
              <w:rPr>
                <w:rFonts w:ascii="Times New Roman" w:hAnsi="Times New Roman" w:cs="Times New Roman"/>
              </w:rPr>
            </w:pPr>
            <w:proofErr w:type="spellStart"/>
            <w:r>
              <w:rPr>
                <w:rFonts w:ascii="Times New Roman" w:hAnsi="Times New Roman" w:cs="Times New Roman"/>
              </w:rPr>
              <w:t>д</w:t>
            </w:r>
            <w:r w:rsidRPr="00982EC9">
              <w:rPr>
                <w:rFonts w:ascii="Times New Roman" w:hAnsi="Times New Roman" w:cs="Times New Roman"/>
              </w:rPr>
              <w:t>арст</w:t>
            </w:r>
            <w:proofErr w:type="spellEnd"/>
            <w:r>
              <w:rPr>
                <w:rFonts w:ascii="Times New Roman" w:hAnsi="Times New Roman" w:cs="Times New Roman"/>
              </w:rPr>
              <w:t xml:space="preserve">- </w:t>
            </w:r>
            <w:r w:rsidRPr="00982EC9">
              <w:rPr>
                <w:rFonts w:ascii="Times New Roman" w:hAnsi="Times New Roman" w:cs="Times New Roman"/>
              </w:rPr>
              <w:t xml:space="preserve">венный </w:t>
            </w:r>
            <w:proofErr w:type="spellStart"/>
            <w:r w:rsidRPr="00982EC9">
              <w:rPr>
                <w:rFonts w:ascii="Times New Roman" w:hAnsi="Times New Roman" w:cs="Times New Roman"/>
              </w:rPr>
              <w:t>регис</w:t>
            </w:r>
            <w:proofErr w:type="spellEnd"/>
            <w:r>
              <w:rPr>
                <w:rFonts w:ascii="Times New Roman" w:hAnsi="Times New Roman" w:cs="Times New Roman"/>
              </w:rPr>
              <w:t xml:space="preserve">- </w:t>
            </w:r>
            <w:proofErr w:type="spellStart"/>
            <w:r w:rsidRPr="00982EC9">
              <w:rPr>
                <w:rFonts w:ascii="Times New Roman" w:hAnsi="Times New Roman" w:cs="Times New Roman"/>
              </w:rPr>
              <w:t>траци</w:t>
            </w:r>
            <w:r>
              <w:rPr>
                <w:rFonts w:ascii="Times New Roman" w:hAnsi="Times New Roman" w:cs="Times New Roman"/>
              </w:rPr>
              <w:t>-</w:t>
            </w:r>
            <w:r w:rsidRPr="00982EC9">
              <w:rPr>
                <w:rFonts w:ascii="Times New Roman" w:hAnsi="Times New Roman" w:cs="Times New Roman"/>
              </w:rPr>
              <w:t>онный</w:t>
            </w:r>
            <w:proofErr w:type="spellEnd"/>
            <w:r w:rsidRPr="00982EC9">
              <w:rPr>
                <w:rFonts w:ascii="Times New Roman" w:hAnsi="Times New Roman" w:cs="Times New Roman"/>
              </w:rPr>
              <w:t xml:space="preserve"> знак (при </w:t>
            </w:r>
            <w:proofErr w:type="spellStart"/>
            <w:r w:rsidRPr="00982EC9">
              <w:rPr>
                <w:rFonts w:ascii="Times New Roman" w:hAnsi="Times New Roman" w:cs="Times New Roman"/>
              </w:rPr>
              <w:t>нали</w:t>
            </w:r>
            <w:proofErr w:type="spellEnd"/>
            <w:r>
              <w:rPr>
                <w:rFonts w:ascii="Times New Roman" w:hAnsi="Times New Roman" w:cs="Times New Roman"/>
              </w:rPr>
              <w:t xml:space="preserve">- </w:t>
            </w:r>
            <w:r w:rsidRPr="00982EC9">
              <w:rPr>
                <w:rFonts w:ascii="Times New Roman" w:hAnsi="Times New Roman" w:cs="Times New Roman"/>
              </w:rPr>
              <w:t>чии)</w:t>
            </w:r>
          </w:p>
        </w:tc>
        <w:tc>
          <w:tcPr>
            <w:tcW w:w="851" w:type="dxa"/>
            <w:vMerge w:val="restart"/>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roofErr w:type="spellStart"/>
            <w:r w:rsidRPr="00982EC9">
              <w:rPr>
                <w:rFonts w:ascii="Times New Roman" w:hAnsi="Times New Roman" w:cs="Times New Roman"/>
              </w:rPr>
              <w:t>Наи</w:t>
            </w:r>
            <w:r>
              <w:rPr>
                <w:rFonts w:ascii="Times New Roman" w:hAnsi="Times New Roman" w:cs="Times New Roman"/>
              </w:rPr>
              <w:t>-</w:t>
            </w:r>
            <w:r w:rsidRPr="00982EC9">
              <w:rPr>
                <w:rFonts w:ascii="Times New Roman" w:hAnsi="Times New Roman" w:cs="Times New Roman"/>
              </w:rPr>
              <w:t>мено</w:t>
            </w:r>
            <w:r>
              <w:rPr>
                <w:rFonts w:ascii="Times New Roman" w:hAnsi="Times New Roman" w:cs="Times New Roman"/>
              </w:rPr>
              <w:t>-</w:t>
            </w:r>
            <w:r w:rsidRPr="00982EC9">
              <w:rPr>
                <w:rFonts w:ascii="Times New Roman" w:hAnsi="Times New Roman" w:cs="Times New Roman"/>
              </w:rPr>
              <w:t>вание</w:t>
            </w:r>
            <w:proofErr w:type="spellEnd"/>
            <w:r w:rsidRPr="00982EC9">
              <w:rPr>
                <w:rFonts w:ascii="Times New Roman" w:hAnsi="Times New Roman" w:cs="Times New Roman"/>
              </w:rPr>
              <w:t xml:space="preserve"> </w:t>
            </w:r>
            <w:proofErr w:type="spellStart"/>
            <w:r w:rsidRPr="00982EC9">
              <w:rPr>
                <w:rFonts w:ascii="Times New Roman" w:hAnsi="Times New Roman" w:cs="Times New Roman"/>
              </w:rPr>
              <w:t>объ</w:t>
            </w:r>
            <w:proofErr w:type="spellEnd"/>
            <w:r>
              <w:rPr>
                <w:rFonts w:ascii="Times New Roman" w:hAnsi="Times New Roman" w:cs="Times New Roman"/>
              </w:rPr>
              <w:t xml:space="preserve">- </w:t>
            </w:r>
            <w:proofErr w:type="spellStart"/>
            <w:r w:rsidRPr="00982EC9">
              <w:rPr>
                <w:rFonts w:ascii="Times New Roman" w:hAnsi="Times New Roman" w:cs="Times New Roman"/>
              </w:rPr>
              <w:t>екта</w:t>
            </w:r>
            <w:proofErr w:type="spellEnd"/>
            <w:r w:rsidRPr="00982EC9">
              <w:rPr>
                <w:rFonts w:ascii="Times New Roman" w:hAnsi="Times New Roman" w:cs="Times New Roman"/>
              </w:rPr>
              <w:t xml:space="preserve"> учета</w:t>
            </w:r>
          </w:p>
        </w:tc>
        <w:tc>
          <w:tcPr>
            <w:tcW w:w="850" w:type="dxa"/>
            <w:vMerge w:val="restart"/>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roofErr w:type="spellStart"/>
            <w:r w:rsidRPr="00982EC9">
              <w:rPr>
                <w:rFonts w:ascii="Times New Roman" w:hAnsi="Times New Roman" w:cs="Times New Roman"/>
              </w:rPr>
              <w:t>Мар</w:t>
            </w:r>
            <w:proofErr w:type="spellEnd"/>
            <w:r>
              <w:rPr>
                <w:rFonts w:ascii="Times New Roman" w:hAnsi="Times New Roman" w:cs="Times New Roman"/>
              </w:rPr>
              <w:t>-</w:t>
            </w:r>
            <w:r w:rsidRPr="00982EC9">
              <w:rPr>
                <w:rFonts w:ascii="Times New Roman" w:hAnsi="Times New Roman" w:cs="Times New Roman"/>
              </w:rPr>
              <w:t xml:space="preserve">ка, </w:t>
            </w:r>
            <w:proofErr w:type="spellStart"/>
            <w:r w:rsidRPr="00982EC9">
              <w:rPr>
                <w:rFonts w:ascii="Times New Roman" w:hAnsi="Times New Roman" w:cs="Times New Roman"/>
              </w:rPr>
              <w:t>мо</w:t>
            </w:r>
            <w:proofErr w:type="spellEnd"/>
            <w:r>
              <w:rPr>
                <w:rFonts w:ascii="Times New Roman" w:hAnsi="Times New Roman" w:cs="Times New Roman"/>
              </w:rPr>
              <w:t xml:space="preserve">- </w:t>
            </w:r>
            <w:proofErr w:type="spellStart"/>
            <w:r w:rsidRPr="00982EC9">
              <w:rPr>
                <w:rFonts w:ascii="Times New Roman" w:hAnsi="Times New Roman" w:cs="Times New Roman"/>
              </w:rPr>
              <w:t>дель</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Год вы</w:t>
            </w:r>
            <w:r>
              <w:rPr>
                <w:rFonts w:ascii="Times New Roman" w:hAnsi="Times New Roman" w:cs="Times New Roman"/>
              </w:rPr>
              <w:t xml:space="preserve">- </w:t>
            </w:r>
            <w:proofErr w:type="spellStart"/>
            <w:r w:rsidRPr="00982EC9">
              <w:rPr>
                <w:rFonts w:ascii="Times New Roman" w:hAnsi="Times New Roman" w:cs="Times New Roman"/>
              </w:rPr>
              <w:t>пус</w:t>
            </w:r>
            <w:proofErr w:type="spellEnd"/>
            <w:r>
              <w:rPr>
                <w:rFonts w:ascii="Times New Roman" w:hAnsi="Times New Roman" w:cs="Times New Roman"/>
              </w:rPr>
              <w:t>-</w:t>
            </w:r>
            <w:r w:rsidRPr="00982EC9">
              <w:rPr>
                <w:rFonts w:ascii="Times New Roman" w:hAnsi="Times New Roman" w:cs="Times New Roman"/>
              </w:rPr>
              <w:t>ка</w:t>
            </w:r>
          </w:p>
        </w:tc>
        <w:tc>
          <w:tcPr>
            <w:tcW w:w="1701" w:type="dxa"/>
            <w:vMerge w:val="restart"/>
            <w:tcBorders>
              <w:top w:val="single" w:sz="4" w:space="0" w:color="auto"/>
              <w:left w:val="single" w:sz="4" w:space="0" w:color="auto"/>
              <w:bottom w:val="single" w:sz="4" w:space="0" w:color="auto"/>
              <w:right w:val="nil"/>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Кадастровый номер объекта недвижимого имущества, в том числе земельного участка, в (на) котором расположен объект</w:t>
            </w:r>
          </w:p>
        </w:tc>
        <w:tc>
          <w:tcPr>
            <w:tcW w:w="2552" w:type="dxa"/>
            <w:gridSpan w:val="3"/>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Правообладатель</w:t>
            </w:r>
          </w:p>
        </w:tc>
        <w:tc>
          <w:tcPr>
            <w:tcW w:w="1701" w:type="dxa"/>
            <w:gridSpan w:val="2"/>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Документы основание</w:t>
            </w:r>
          </w:p>
        </w:tc>
        <w:tc>
          <w:tcPr>
            <w:tcW w:w="2409" w:type="dxa"/>
            <w:gridSpan w:val="3"/>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Правообладатель</w:t>
            </w:r>
          </w:p>
        </w:tc>
        <w:tc>
          <w:tcPr>
            <w:tcW w:w="1418" w:type="dxa"/>
            <w:gridSpan w:val="2"/>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Документы основание</w:t>
            </w:r>
          </w:p>
        </w:tc>
      </w:tr>
      <w:tr w:rsidR="004E0F13" w:rsidRPr="00982EC9" w:rsidTr="002E6D33">
        <w:tc>
          <w:tcPr>
            <w:tcW w:w="1843" w:type="dxa"/>
            <w:vMerge/>
            <w:tcBorders>
              <w:top w:val="nil"/>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850" w:type="dxa"/>
            <w:vMerge/>
            <w:tcBorders>
              <w:top w:val="nil"/>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709" w:type="dxa"/>
            <w:vMerge/>
            <w:tcBorders>
              <w:top w:val="nil"/>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1701" w:type="dxa"/>
            <w:vMerge/>
            <w:tcBorders>
              <w:top w:val="nil"/>
              <w:left w:val="single" w:sz="4" w:space="0" w:color="auto"/>
              <w:bottom w:val="single" w:sz="4" w:space="0" w:color="auto"/>
              <w:right w:val="nil"/>
            </w:tcBorders>
          </w:tcPr>
          <w:p w:rsidR="004E0F13" w:rsidRPr="00982EC9" w:rsidRDefault="004E0F13" w:rsidP="00FA1B2C">
            <w:pPr>
              <w:pStyle w:val="a7"/>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Пол</w:t>
            </w:r>
            <w:r>
              <w:rPr>
                <w:rFonts w:ascii="Times New Roman" w:hAnsi="Times New Roman" w:cs="Times New Roman"/>
              </w:rPr>
              <w:t xml:space="preserve">- </w:t>
            </w:r>
            <w:proofErr w:type="spellStart"/>
            <w:r w:rsidRPr="00982EC9">
              <w:rPr>
                <w:rFonts w:ascii="Times New Roman" w:hAnsi="Times New Roman" w:cs="Times New Roman"/>
              </w:rPr>
              <w:t>ное</w:t>
            </w:r>
            <w:proofErr w:type="spellEnd"/>
            <w:r w:rsidRPr="00982EC9">
              <w:rPr>
                <w:rFonts w:ascii="Times New Roman" w:hAnsi="Times New Roman" w:cs="Times New Roman"/>
              </w:rPr>
              <w:t xml:space="preserve"> </w:t>
            </w:r>
            <w:proofErr w:type="spellStart"/>
            <w:r w:rsidRPr="00982EC9">
              <w:rPr>
                <w:rFonts w:ascii="Times New Roman" w:hAnsi="Times New Roman" w:cs="Times New Roman"/>
              </w:rPr>
              <w:t>наи</w:t>
            </w:r>
            <w:proofErr w:type="spellEnd"/>
            <w:r>
              <w:rPr>
                <w:rFonts w:ascii="Times New Roman" w:hAnsi="Times New Roman" w:cs="Times New Roman"/>
              </w:rPr>
              <w:t xml:space="preserve">- </w:t>
            </w:r>
            <w:proofErr w:type="spellStart"/>
            <w:r w:rsidRPr="00982EC9">
              <w:rPr>
                <w:rFonts w:ascii="Times New Roman" w:hAnsi="Times New Roman" w:cs="Times New Roman"/>
              </w:rPr>
              <w:t>мено</w:t>
            </w:r>
            <w:r>
              <w:rPr>
                <w:rFonts w:ascii="Times New Roman" w:hAnsi="Times New Roman" w:cs="Times New Roman"/>
              </w:rPr>
              <w:t>-</w:t>
            </w:r>
            <w:r w:rsidRPr="00982EC9">
              <w:rPr>
                <w:rFonts w:ascii="Times New Roman" w:hAnsi="Times New Roman" w:cs="Times New Roman"/>
              </w:rPr>
              <w:t>вание</w:t>
            </w:r>
            <w:proofErr w:type="spellEnd"/>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ОГРН</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ИНН</w:t>
            </w:r>
          </w:p>
        </w:tc>
        <w:tc>
          <w:tcPr>
            <w:tcW w:w="708"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 xml:space="preserve">Дата </w:t>
            </w:r>
            <w:proofErr w:type="spellStart"/>
            <w:r w:rsidRPr="00982EC9">
              <w:rPr>
                <w:rFonts w:ascii="Times New Roman" w:hAnsi="Times New Roman" w:cs="Times New Roman"/>
              </w:rPr>
              <w:t>зак</w:t>
            </w:r>
            <w:proofErr w:type="spellEnd"/>
            <w:r>
              <w:rPr>
                <w:rFonts w:ascii="Times New Roman" w:hAnsi="Times New Roman" w:cs="Times New Roman"/>
              </w:rPr>
              <w:t>-</w:t>
            </w:r>
            <w:proofErr w:type="spellStart"/>
            <w:r w:rsidRPr="00982EC9">
              <w:rPr>
                <w:rFonts w:ascii="Times New Roman" w:hAnsi="Times New Roman" w:cs="Times New Roman"/>
              </w:rPr>
              <w:t>лю</w:t>
            </w:r>
            <w:proofErr w:type="spellEnd"/>
            <w:r>
              <w:rPr>
                <w:rFonts w:ascii="Times New Roman" w:hAnsi="Times New Roman" w:cs="Times New Roman"/>
              </w:rPr>
              <w:t>-</w:t>
            </w:r>
            <w:r w:rsidRPr="00982EC9">
              <w:rPr>
                <w:rFonts w:ascii="Times New Roman" w:hAnsi="Times New Roman" w:cs="Times New Roman"/>
              </w:rPr>
              <w:t>че</w:t>
            </w:r>
            <w:r>
              <w:rPr>
                <w:rFonts w:ascii="Times New Roman" w:hAnsi="Times New Roman" w:cs="Times New Roman"/>
              </w:rPr>
              <w:t xml:space="preserve">- </w:t>
            </w:r>
            <w:proofErr w:type="spellStart"/>
            <w:r w:rsidRPr="00982EC9">
              <w:rPr>
                <w:rFonts w:ascii="Times New Roman" w:hAnsi="Times New Roman" w:cs="Times New Roman"/>
              </w:rPr>
              <w:t>ния</w:t>
            </w:r>
            <w:proofErr w:type="spellEnd"/>
            <w:r w:rsidRPr="00982EC9">
              <w:rPr>
                <w:rFonts w:ascii="Times New Roman" w:hAnsi="Times New Roman" w:cs="Times New Roman"/>
              </w:rPr>
              <w:t xml:space="preserve"> до</w:t>
            </w:r>
            <w:r>
              <w:rPr>
                <w:rFonts w:ascii="Times New Roman" w:hAnsi="Times New Roman" w:cs="Times New Roman"/>
              </w:rPr>
              <w:t xml:space="preserve">- </w:t>
            </w:r>
            <w:proofErr w:type="spellStart"/>
            <w:r w:rsidRPr="00982EC9">
              <w:rPr>
                <w:rFonts w:ascii="Times New Roman" w:hAnsi="Times New Roman" w:cs="Times New Roman"/>
              </w:rPr>
              <w:t>го</w:t>
            </w:r>
            <w:proofErr w:type="spellEnd"/>
            <w:r>
              <w:rPr>
                <w:rFonts w:ascii="Times New Roman" w:hAnsi="Times New Roman" w:cs="Times New Roman"/>
              </w:rPr>
              <w:t xml:space="preserve">- </w:t>
            </w:r>
            <w:r w:rsidRPr="00982EC9">
              <w:rPr>
                <w:rFonts w:ascii="Times New Roman" w:hAnsi="Times New Roman" w:cs="Times New Roman"/>
              </w:rPr>
              <w:t>вора</w:t>
            </w:r>
          </w:p>
        </w:tc>
        <w:tc>
          <w:tcPr>
            <w:tcW w:w="993"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Дата окон</w:t>
            </w:r>
            <w:r>
              <w:rPr>
                <w:rFonts w:ascii="Times New Roman" w:hAnsi="Times New Roman" w:cs="Times New Roman"/>
              </w:rPr>
              <w:t xml:space="preserve">- </w:t>
            </w:r>
            <w:proofErr w:type="spellStart"/>
            <w:r w:rsidRPr="00982EC9">
              <w:rPr>
                <w:rFonts w:ascii="Times New Roman" w:hAnsi="Times New Roman" w:cs="Times New Roman"/>
              </w:rPr>
              <w:t>чания</w:t>
            </w:r>
            <w:proofErr w:type="spellEnd"/>
            <w:r w:rsidRPr="00982EC9">
              <w:rPr>
                <w:rFonts w:ascii="Times New Roman" w:hAnsi="Times New Roman" w:cs="Times New Roman"/>
              </w:rPr>
              <w:t xml:space="preserve"> </w:t>
            </w:r>
            <w:proofErr w:type="spellStart"/>
            <w:r w:rsidRPr="00982EC9">
              <w:rPr>
                <w:rFonts w:ascii="Times New Roman" w:hAnsi="Times New Roman" w:cs="Times New Roman"/>
              </w:rPr>
              <w:t>дейст</w:t>
            </w:r>
            <w:proofErr w:type="spellEnd"/>
            <w:r>
              <w:rPr>
                <w:rFonts w:ascii="Times New Roman" w:hAnsi="Times New Roman" w:cs="Times New Roman"/>
              </w:rPr>
              <w:t xml:space="preserve">- </w:t>
            </w:r>
            <w:r w:rsidRPr="00982EC9">
              <w:rPr>
                <w:rFonts w:ascii="Times New Roman" w:hAnsi="Times New Roman" w:cs="Times New Roman"/>
              </w:rPr>
              <w:t xml:space="preserve">вия </w:t>
            </w:r>
            <w:proofErr w:type="spellStart"/>
            <w:r w:rsidRPr="00982EC9">
              <w:rPr>
                <w:rFonts w:ascii="Times New Roman" w:hAnsi="Times New Roman" w:cs="Times New Roman"/>
              </w:rPr>
              <w:t>дого</w:t>
            </w:r>
            <w:proofErr w:type="spellEnd"/>
            <w:r>
              <w:rPr>
                <w:rFonts w:ascii="Times New Roman" w:hAnsi="Times New Roman" w:cs="Times New Roman"/>
              </w:rPr>
              <w:t xml:space="preserve">- </w:t>
            </w:r>
            <w:r w:rsidRPr="00982EC9">
              <w:rPr>
                <w:rFonts w:ascii="Times New Roman" w:hAnsi="Times New Roman" w:cs="Times New Roman"/>
              </w:rPr>
              <w:t>вора</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Пол</w:t>
            </w:r>
            <w:r>
              <w:rPr>
                <w:rFonts w:ascii="Times New Roman" w:hAnsi="Times New Roman" w:cs="Times New Roman"/>
              </w:rPr>
              <w:t xml:space="preserve">- </w:t>
            </w:r>
            <w:proofErr w:type="spellStart"/>
            <w:r w:rsidRPr="00982EC9">
              <w:rPr>
                <w:rFonts w:ascii="Times New Roman" w:hAnsi="Times New Roman" w:cs="Times New Roman"/>
              </w:rPr>
              <w:t>ное</w:t>
            </w:r>
            <w:proofErr w:type="spellEnd"/>
            <w:r w:rsidRPr="00982EC9">
              <w:rPr>
                <w:rFonts w:ascii="Times New Roman" w:hAnsi="Times New Roman" w:cs="Times New Roman"/>
              </w:rPr>
              <w:t xml:space="preserve"> </w:t>
            </w:r>
            <w:proofErr w:type="spellStart"/>
            <w:r w:rsidRPr="00982EC9">
              <w:rPr>
                <w:rFonts w:ascii="Times New Roman" w:hAnsi="Times New Roman" w:cs="Times New Roman"/>
              </w:rPr>
              <w:t>наи</w:t>
            </w:r>
            <w:proofErr w:type="spellEnd"/>
            <w:r>
              <w:rPr>
                <w:rFonts w:ascii="Times New Roman" w:hAnsi="Times New Roman" w:cs="Times New Roman"/>
              </w:rPr>
              <w:t xml:space="preserve">- </w:t>
            </w:r>
            <w:proofErr w:type="spellStart"/>
            <w:r w:rsidRPr="00982EC9">
              <w:rPr>
                <w:rFonts w:ascii="Times New Roman" w:hAnsi="Times New Roman" w:cs="Times New Roman"/>
              </w:rPr>
              <w:t>мено</w:t>
            </w:r>
            <w:r>
              <w:rPr>
                <w:rFonts w:ascii="Times New Roman" w:hAnsi="Times New Roman" w:cs="Times New Roman"/>
              </w:rPr>
              <w:t>-</w:t>
            </w:r>
            <w:r w:rsidRPr="00982EC9">
              <w:rPr>
                <w:rFonts w:ascii="Times New Roman" w:hAnsi="Times New Roman" w:cs="Times New Roman"/>
              </w:rPr>
              <w:t>вание</w:t>
            </w:r>
            <w:proofErr w:type="spellEnd"/>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ОГРН</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ИНН</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 xml:space="preserve">Дата </w:t>
            </w:r>
            <w:proofErr w:type="spellStart"/>
            <w:r w:rsidRPr="00982EC9">
              <w:rPr>
                <w:rFonts w:ascii="Times New Roman" w:hAnsi="Times New Roman" w:cs="Times New Roman"/>
              </w:rPr>
              <w:t>зак</w:t>
            </w:r>
            <w:proofErr w:type="spellEnd"/>
            <w:r>
              <w:rPr>
                <w:rFonts w:ascii="Times New Roman" w:hAnsi="Times New Roman" w:cs="Times New Roman"/>
              </w:rPr>
              <w:t>-</w:t>
            </w:r>
            <w:proofErr w:type="spellStart"/>
            <w:r w:rsidRPr="00982EC9">
              <w:rPr>
                <w:rFonts w:ascii="Times New Roman" w:hAnsi="Times New Roman" w:cs="Times New Roman"/>
              </w:rPr>
              <w:t>лю</w:t>
            </w:r>
            <w:proofErr w:type="spellEnd"/>
            <w:r>
              <w:rPr>
                <w:rFonts w:ascii="Times New Roman" w:hAnsi="Times New Roman" w:cs="Times New Roman"/>
              </w:rPr>
              <w:t>-</w:t>
            </w:r>
            <w:r w:rsidRPr="00982EC9">
              <w:rPr>
                <w:rFonts w:ascii="Times New Roman" w:hAnsi="Times New Roman" w:cs="Times New Roman"/>
              </w:rPr>
              <w:t>че</w:t>
            </w:r>
            <w:r>
              <w:rPr>
                <w:rFonts w:ascii="Times New Roman" w:hAnsi="Times New Roman" w:cs="Times New Roman"/>
              </w:rPr>
              <w:t xml:space="preserve">- </w:t>
            </w:r>
            <w:proofErr w:type="spellStart"/>
            <w:r w:rsidRPr="00982EC9">
              <w:rPr>
                <w:rFonts w:ascii="Times New Roman" w:hAnsi="Times New Roman" w:cs="Times New Roman"/>
              </w:rPr>
              <w:t>ния</w:t>
            </w:r>
            <w:proofErr w:type="spellEnd"/>
            <w:r w:rsidRPr="00982EC9">
              <w:rPr>
                <w:rFonts w:ascii="Times New Roman" w:hAnsi="Times New Roman" w:cs="Times New Roman"/>
              </w:rPr>
              <w:t xml:space="preserve"> до</w:t>
            </w:r>
            <w:r>
              <w:rPr>
                <w:rFonts w:ascii="Times New Roman" w:hAnsi="Times New Roman" w:cs="Times New Roman"/>
              </w:rPr>
              <w:t xml:space="preserve">- </w:t>
            </w:r>
            <w:proofErr w:type="spellStart"/>
            <w:r w:rsidRPr="00982EC9">
              <w:rPr>
                <w:rFonts w:ascii="Times New Roman" w:hAnsi="Times New Roman" w:cs="Times New Roman"/>
              </w:rPr>
              <w:t>го</w:t>
            </w:r>
            <w:proofErr w:type="spellEnd"/>
            <w:r>
              <w:rPr>
                <w:rFonts w:ascii="Times New Roman" w:hAnsi="Times New Roman" w:cs="Times New Roman"/>
              </w:rPr>
              <w:t xml:space="preserve">- </w:t>
            </w:r>
            <w:r w:rsidRPr="00982EC9">
              <w:rPr>
                <w:rFonts w:ascii="Times New Roman" w:hAnsi="Times New Roman" w:cs="Times New Roman"/>
              </w:rPr>
              <w:t>вора</w:t>
            </w:r>
          </w:p>
        </w:tc>
        <w:tc>
          <w:tcPr>
            <w:tcW w:w="709" w:type="dxa"/>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Дата окон</w:t>
            </w:r>
            <w:r>
              <w:rPr>
                <w:rFonts w:ascii="Times New Roman" w:hAnsi="Times New Roman" w:cs="Times New Roman"/>
              </w:rPr>
              <w:t>-</w:t>
            </w:r>
            <w:proofErr w:type="spellStart"/>
            <w:r w:rsidRPr="00982EC9">
              <w:rPr>
                <w:rFonts w:ascii="Times New Roman" w:hAnsi="Times New Roman" w:cs="Times New Roman"/>
              </w:rPr>
              <w:t>ча</w:t>
            </w:r>
            <w:proofErr w:type="spellEnd"/>
            <w:r>
              <w:rPr>
                <w:rFonts w:ascii="Times New Roman" w:hAnsi="Times New Roman" w:cs="Times New Roman"/>
              </w:rPr>
              <w:t xml:space="preserve">- </w:t>
            </w:r>
            <w:proofErr w:type="spellStart"/>
            <w:r w:rsidRPr="00982EC9">
              <w:rPr>
                <w:rFonts w:ascii="Times New Roman" w:hAnsi="Times New Roman" w:cs="Times New Roman"/>
              </w:rPr>
              <w:t>ния</w:t>
            </w:r>
            <w:proofErr w:type="spellEnd"/>
            <w:r w:rsidRPr="00982EC9">
              <w:rPr>
                <w:rFonts w:ascii="Times New Roman" w:hAnsi="Times New Roman" w:cs="Times New Roman"/>
              </w:rPr>
              <w:t xml:space="preserve"> </w:t>
            </w:r>
            <w:proofErr w:type="spellStart"/>
            <w:r w:rsidRPr="00982EC9">
              <w:rPr>
                <w:rFonts w:ascii="Times New Roman" w:hAnsi="Times New Roman" w:cs="Times New Roman"/>
              </w:rPr>
              <w:t>дей</w:t>
            </w:r>
            <w:r>
              <w:rPr>
                <w:rFonts w:ascii="Times New Roman" w:hAnsi="Times New Roman" w:cs="Times New Roman"/>
              </w:rPr>
              <w:t>с</w:t>
            </w:r>
            <w:proofErr w:type="spellEnd"/>
            <w:r>
              <w:rPr>
                <w:rFonts w:ascii="Times New Roman" w:hAnsi="Times New Roman" w:cs="Times New Roman"/>
              </w:rPr>
              <w:t xml:space="preserve">- </w:t>
            </w:r>
            <w:proofErr w:type="spellStart"/>
            <w:r w:rsidRPr="00982EC9">
              <w:rPr>
                <w:rFonts w:ascii="Times New Roman" w:hAnsi="Times New Roman" w:cs="Times New Roman"/>
              </w:rPr>
              <w:t>твия</w:t>
            </w:r>
            <w:proofErr w:type="spellEnd"/>
            <w:r w:rsidRPr="00982EC9">
              <w:rPr>
                <w:rFonts w:ascii="Times New Roman" w:hAnsi="Times New Roman" w:cs="Times New Roman"/>
              </w:rPr>
              <w:t xml:space="preserve"> </w:t>
            </w:r>
            <w:proofErr w:type="spellStart"/>
            <w:r w:rsidRPr="00982EC9">
              <w:rPr>
                <w:rFonts w:ascii="Times New Roman" w:hAnsi="Times New Roman" w:cs="Times New Roman"/>
              </w:rPr>
              <w:t>дого</w:t>
            </w:r>
            <w:proofErr w:type="spellEnd"/>
            <w:r>
              <w:rPr>
                <w:rFonts w:ascii="Times New Roman" w:hAnsi="Times New Roman" w:cs="Times New Roman"/>
              </w:rPr>
              <w:t>-</w:t>
            </w:r>
            <w:r w:rsidRPr="00982EC9">
              <w:rPr>
                <w:rFonts w:ascii="Times New Roman" w:hAnsi="Times New Roman" w:cs="Times New Roman"/>
              </w:rPr>
              <w:t>вора</w:t>
            </w:r>
          </w:p>
        </w:tc>
      </w:tr>
      <w:tr w:rsidR="004E0F13" w:rsidRPr="00982EC9" w:rsidTr="002E6D33">
        <w:tc>
          <w:tcPr>
            <w:tcW w:w="1843" w:type="dxa"/>
            <w:tcBorders>
              <w:top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27</w:t>
            </w:r>
          </w:p>
        </w:tc>
        <w:tc>
          <w:tcPr>
            <w:tcW w:w="170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29</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31</w:t>
            </w:r>
          </w:p>
        </w:tc>
        <w:tc>
          <w:tcPr>
            <w:tcW w:w="708"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32</w:t>
            </w:r>
          </w:p>
        </w:tc>
        <w:tc>
          <w:tcPr>
            <w:tcW w:w="993"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35</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37</w:t>
            </w:r>
          </w:p>
        </w:tc>
        <w:tc>
          <w:tcPr>
            <w:tcW w:w="709" w:type="dxa"/>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38</w:t>
            </w:r>
          </w:p>
        </w:tc>
      </w:tr>
      <w:tr w:rsidR="004E0F13" w:rsidRPr="00982EC9" w:rsidTr="002E6D33">
        <w:trPr>
          <w:trHeight w:val="356"/>
        </w:trPr>
        <w:tc>
          <w:tcPr>
            <w:tcW w:w="1843" w:type="dxa"/>
            <w:tcBorders>
              <w:top w:val="single" w:sz="4" w:space="0" w:color="auto"/>
              <w:bottom w:val="single" w:sz="4" w:space="0" w:color="auto"/>
              <w:right w:val="single" w:sz="4" w:space="0" w:color="auto"/>
            </w:tcBorders>
          </w:tcPr>
          <w:p w:rsidR="004E0F13" w:rsidRPr="00982EC9" w:rsidRDefault="004E0F13" w:rsidP="00CE22A6">
            <w:pPr>
              <w:pStyle w:val="a7"/>
              <w:jc w:val="cente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r>
    </w:tbl>
    <w:p w:rsidR="004E0F13" w:rsidRPr="003E5F2F" w:rsidRDefault="004E0F13" w:rsidP="004E0F13">
      <w:pPr>
        <w:rPr>
          <w:sz w:val="28"/>
          <w:szCs w:val="28"/>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7"/>
        <w:gridCol w:w="2230"/>
        <w:gridCol w:w="3265"/>
        <w:gridCol w:w="3124"/>
        <w:gridCol w:w="4685"/>
      </w:tblGrid>
      <w:tr w:rsidR="004E0F13" w:rsidRPr="00131447" w:rsidTr="00CE22A6">
        <w:trPr>
          <w:trHeight w:val="543"/>
        </w:trPr>
        <w:tc>
          <w:tcPr>
            <w:tcW w:w="1887" w:type="dxa"/>
            <w:vMerge w:val="restart"/>
            <w:tcBorders>
              <w:top w:val="single" w:sz="4" w:space="0" w:color="auto"/>
              <w:bottom w:val="single" w:sz="4" w:space="0" w:color="auto"/>
              <w:right w:val="single" w:sz="4" w:space="0" w:color="auto"/>
            </w:tcBorders>
          </w:tcPr>
          <w:p w:rsidR="004E0F13" w:rsidRPr="00131447" w:rsidRDefault="004E0F13" w:rsidP="00FA1B2C">
            <w:pPr>
              <w:jc w:val="center"/>
            </w:pPr>
            <w:r w:rsidRPr="00131447">
              <w:t xml:space="preserve">Указать одно из значений: в перечне (изменениях в перечни) </w:t>
            </w:r>
          </w:p>
        </w:tc>
        <w:tc>
          <w:tcPr>
            <w:tcW w:w="13304" w:type="dxa"/>
            <w:gridSpan w:val="4"/>
            <w:tcBorders>
              <w:top w:val="single" w:sz="4" w:space="0" w:color="auto"/>
              <w:left w:val="single" w:sz="4" w:space="0" w:color="auto"/>
              <w:bottom w:val="single" w:sz="4" w:space="0" w:color="auto"/>
            </w:tcBorders>
          </w:tcPr>
          <w:p w:rsidR="004E0F13" w:rsidRPr="00131447" w:rsidRDefault="004E0F13" w:rsidP="00FA1B2C">
            <w:pPr>
              <w:jc w:val="center"/>
            </w:pPr>
            <w:r w:rsidRPr="00131447">
              <w:t xml:space="preserve">Сведения о правовом акте, в соответствии с которым имущество включено в перечень (изменены сведения об имуществе в перечне) </w:t>
            </w:r>
          </w:p>
        </w:tc>
      </w:tr>
      <w:tr w:rsidR="004E0F13" w:rsidRPr="00131447" w:rsidTr="00CE22A6">
        <w:trPr>
          <w:trHeight w:val="1131"/>
        </w:trPr>
        <w:tc>
          <w:tcPr>
            <w:tcW w:w="1887" w:type="dxa"/>
            <w:vMerge/>
            <w:tcBorders>
              <w:top w:val="nil"/>
              <w:bottom w:val="nil"/>
              <w:right w:val="single" w:sz="4" w:space="0" w:color="auto"/>
            </w:tcBorders>
          </w:tcPr>
          <w:p w:rsidR="004E0F13" w:rsidRPr="00131447" w:rsidRDefault="004E0F13" w:rsidP="00FA1B2C"/>
        </w:tc>
        <w:tc>
          <w:tcPr>
            <w:tcW w:w="2230"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Наименование органа, принявшего документ</w:t>
            </w:r>
          </w:p>
        </w:tc>
        <w:tc>
          <w:tcPr>
            <w:tcW w:w="3265"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Вид документа</w:t>
            </w:r>
          </w:p>
        </w:tc>
        <w:tc>
          <w:tcPr>
            <w:tcW w:w="7809" w:type="dxa"/>
            <w:gridSpan w:val="2"/>
            <w:tcBorders>
              <w:top w:val="single" w:sz="4" w:space="0" w:color="auto"/>
              <w:left w:val="single" w:sz="4" w:space="0" w:color="auto"/>
              <w:bottom w:val="single" w:sz="4" w:space="0" w:color="auto"/>
            </w:tcBorders>
          </w:tcPr>
          <w:p w:rsidR="004E0F13" w:rsidRPr="00131447" w:rsidRDefault="004E0F13" w:rsidP="00FA1B2C">
            <w:pPr>
              <w:jc w:val="center"/>
            </w:pPr>
            <w:r w:rsidRPr="00131447">
              <w:t>Реквизиты документа</w:t>
            </w:r>
          </w:p>
        </w:tc>
      </w:tr>
      <w:tr w:rsidR="004E0F13" w:rsidRPr="00131447" w:rsidTr="00FA1B2C">
        <w:trPr>
          <w:trHeight w:val="282"/>
        </w:trPr>
        <w:tc>
          <w:tcPr>
            <w:tcW w:w="1887" w:type="dxa"/>
            <w:tcBorders>
              <w:top w:val="single" w:sz="4" w:space="0" w:color="auto"/>
              <w:bottom w:val="single" w:sz="4" w:space="0" w:color="auto"/>
              <w:right w:val="single" w:sz="4" w:space="0" w:color="auto"/>
            </w:tcBorders>
          </w:tcPr>
          <w:p w:rsidR="004E0F13" w:rsidRPr="00131447" w:rsidRDefault="004E0F13" w:rsidP="00FA1B2C">
            <w:pPr>
              <w:jc w:val="center"/>
            </w:pPr>
          </w:p>
        </w:tc>
        <w:tc>
          <w:tcPr>
            <w:tcW w:w="2230"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p>
        </w:tc>
        <w:tc>
          <w:tcPr>
            <w:tcW w:w="3265"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p>
        </w:tc>
        <w:tc>
          <w:tcPr>
            <w:tcW w:w="3124"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Дата</w:t>
            </w:r>
          </w:p>
        </w:tc>
        <w:tc>
          <w:tcPr>
            <w:tcW w:w="4685" w:type="dxa"/>
            <w:tcBorders>
              <w:top w:val="single" w:sz="4" w:space="0" w:color="auto"/>
              <w:left w:val="single" w:sz="4" w:space="0" w:color="auto"/>
              <w:bottom w:val="single" w:sz="4" w:space="0" w:color="auto"/>
            </w:tcBorders>
          </w:tcPr>
          <w:p w:rsidR="004E0F13" w:rsidRPr="00131447" w:rsidRDefault="004E0F13" w:rsidP="00FA1B2C">
            <w:pPr>
              <w:jc w:val="center"/>
            </w:pPr>
            <w:r w:rsidRPr="00131447">
              <w:t>Номер</w:t>
            </w:r>
          </w:p>
        </w:tc>
      </w:tr>
      <w:tr w:rsidR="004E0F13" w:rsidRPr="00131447" w:rsidTr="00FA1B2C">
        <w:trPr>
          <w:trHeight w:val="261"/>
        </w:trPr>
        <w:tc>
          <w:tcPr>
            <w:tcW w:w="1887" w:type="dxa"/>
            <w:tcBorders>
              <w:top w:val="single" w:sz="4" w:space="0" w:color="auto"/>
              <w:bottom w:val="single" w:sz="4" w:space="0" w:color="auto"/>
              <w:right w:val="single" w:sz="4" w:space="0" w:color="auto"/>
            </w:tcBorders>
          </w:tcPr>
          <w:p w:rsidR="004E0F13" w:rsidRPr="00131447" w:rsidRDefault="004E0F13" w:rsidP="00FA1B2C">
            <w:pPr>
              <w:jc w:val="center"/>
            </w:pPr>
            <w:r w:rsidRPr="00131447">
              <w:t>39</w:t>
            </w:r>
          </w:p>
        </w:tc>
        <w:tc>
          <w:tcPr>
            <w:tcW w:w="2230"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40</w:t>
            </w:r>
          </w:p>
        </w:tc>
        <w:tc>
          <w:tcPr>
            <w:tcW w:w="3265"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41</w:t>
            </w:r>
          </w:p>
        </w:tc>
        <w:tc>
          <w:tcPr>
            <w:tcW w:w="3124"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42</w:t>
            </w:r>
          </w:p>
        </w:tc>
        <w:tc>
          <w:tcPr>
            <w:tcW w:w="4685" w:type="dxa"/>
            <w:tcBorders>
              <w:top w:val="single" w:sz="4" w:space="0" w:color="auto"/>
              <w:left w:val="single" w:sz="4" w:space="0" w:color="auto"/>
              <w:bottom w:val="single" w:sz="4" w:space="0" w:color="auto"/>
            </w:tcBorders>
          </w:tcPr>
          <w:p w:rsidR="004E0F13" w:rsidRPr="00131447" w:rsidRDefault="004E0F13" w:rsidP="00FA1B2C">
            <w:pPr>
              <w:jc w:val="center"/>
            </w:pPr>
            <w:r w:rsidRPr="00131447">
              <w:t>43</w:t>
            </w:r>
          </w:p>
        </w:tc>
      </w:tr>
      <w:tr w:rsidR="004E0F13" w:rsidRPr="00131447" w:rsidTr="00CE22A6">
        <w:trPr>
          <w:trHeight w:val="274"/>
        </w:trPr>
        <w:tc>
          <w:tcPr>
            <w:tcW w:w="1887" w:type="dxa"/>
            <w:tcBorders>
              <w:top w:val="single" w:sz="4" w:space="0" w:color="auto"/>
              <w:bottom w:val="single" w:sz="4" w:space="0" w:color="auto"/>
              <w:right w:val="single" w:sz="4" w:space="0" w:color="auto"/>
            </w:tcBorders>
          </w:tcPr>
          <w:p w:rsidR="004E0F13" w:rsidRPr="00131447" w:rsidRDefault="004E0F13" w:rsidP="00FA1B2C">
            <w:pPr>
              <w:jc w:val="center"/>
            </w:pPr>
            <w:r>
              <w:t>-</w:t>
            </w:r>
          </w:p>
        </w:tc>
        <w:tc>
          <w:tcPr>
            <w:tcW w:w="2230" w:type="dxa"/>
            <w:tcBorders>
              <w:top w:val="single" w:sz="4" w:space="0" w:color="auto"/>
              <w:left w:val="single" w:sz="4" w:space="0" w:color="auto"/>
              <w:bottom w:val="single" w:sz="4" w:space="0" w:color="auto"/>
              <w:right w:val="single" w:sz="4" w:space="0" w:color="auto"/>
            </w:tcBorders>
          </w:tcPr>
          <w:p w:rsidR="004E0F13" w:rsidRPr="00131447" w:rsidRDefault="00CE22A6" w:rsidP="00FA1B2C">
            <w:pPr>
              <w:jc w:val="center"/>
            </w:pPr>
            <w:r>
              <w:t>-</w:t>
            </w:r>
          </w:p>
        </w:tc>
        <w:tc>
          <w:tcPr>
            <w:tcW w:w="3265" w:type="dxa"/>
            <w:tcBorders>
              <w:top w:val="single" w:sz="4" w:space="0" w:color="auto"/>
              <w:left w:val="single" w:sz="4" w:space="0" w:color="auto"/>
              <w:bottom w:val="single" w:sz="4" w:space="0" w:color="auto"/>
              <w:right w:val="single" w:sz="4" w:space="0" w:color="auto"/>
            </w:tcBorders>
          </w:tcPr>
          <w:p w:rsidR="004E0F13" w:rsidRPr="00131447" w:rsidRDefault="00CE22A6" w:rsidP="00FA1B2C">
            <w:pPr>
              <w:jc w:val="center"/>
            </w:pPr>
            <w:r>
              <w:t>-</w:t>
            </w:r>
          </w:p>
        </w:tc>
        <w:tc>
          <w:tcPr>
            <w:tcW w:w="3124" w:type="dxa"/>
            <w:tcBorders>
              <w:top w:val="single" w:sz="4" w:space="0" w:color="auto"/>
              <w:left w:val="single" w:sz="4" w:space="0" w:color="auto"/>
              <w:bottom w:val="single" w:sz="4" w:space="0" w:color="auto"/>
              <w:right w:val="single" w:sz="4" w:space="0" w:color="auto"/>
            </w:tcBorders>
          </w:tcPr>
          <w:p w:rsidR="004E0F13" w:rsidRPr="00131447" w:rsidRDefault="00CE22A6" w:rsidP="00FA1B2C">
            <w:pPr>
              <w:jc w:val="center"/>
            </w:pPr>
            <w:r>
              <w:t>-</w:t>
            </w:r>
          </w:p>
        </w:tc>
        <w:tc>
          <w:tcPr>
            <w:tcW w:w="4685" w:type="dxa"/>
            <w:tcBorders>
              <w:top w:val="single" w:sz="4" w:space="0" w:color="auto"/>
              <w:left w:val="single" w:sz="4" w:space="0" w:color="auto"/>
              <w:bottom w:val="single" w:sz="4" w:space="0" w:color="auto"/>
            </w:tcBorders>
          </w:tcPr>
          <w:p w:rsidR="004E0F13" w:rsidRPr="00131447" w:rsidRDefault="00CE22A6" w:rsidP="00FA1B2C">
            <w:pPr>
              <w:jc w:val="center"/>
            </w:pPr>
            <w:r>
              <w:t>-</w:t>
            </w:r>
          </w:p>
        </w:tc>
      </w:tr>
    </w:tbl>
    <w:p w:rsidR="00CE22A6" w:rsidRDefault="00CE22A6" w:rsidP="00CE22A6">
      <w:pPr>
        <w:rPr>
          <w:sz w:val="28"/>
          <w:szCs w:val="28"/>
        </w:rPr>
      </w:pPr>
    </w:p>
    <w:p w:rsidR="00CE22A6" w:rsidRDefault="00CE22A6" w:rsidP="00CE22A6">
      <w:pPr>
        <w:rPr>
          <w:sz w:val="28"/>
          <w:szCs w:val="28"/>
        </w:rPr>
      </w:pPr>
    </w:p>
    <w:p w:rsidR="00CE22A6" w:rsidRDefault="00CE22A6" w:rsidP="00CE22A6">
      <w:pPr>
        <w:rPr>
          <w:sz w:val="28"/>
          <w:szCs w:val="28"/>
        </w:rPr>
      </w:pPr>
    </w:p>
    <w:p w:rsidR="00CE22A6" w:rsidRDefault="00CE22A6" w:rsidP="00CE22A6">
      <w:pPr>
        <w:rPr>
          <w:sz w:val="28"/>
          <w:szCs w:val="28"/>
        </w:rPr>
      </w:pPr>
      <w:r>
        <w:rPr>
          <w:sz w:val="28"/>
          <w:szCs w:val="28"/>
        </w:rPr>
        <w:t>Начальник финансового отдела,</w:t>
      </w:r>
    </w:p>
    <w:p w:rsidR="00CE22A6" w:rsidRDefault="00CE22A6" w:rsidP="00CE22A6">
      <w:pPr>
        <w:rPr>
          <w:sz w:val="28"/>
          <w:szCs w:val="28"/>
        </w:rPr>
      </w:pPr>
      <w:r>
        <w:rPr>
          <w:sz w:val="28"/>
          <w:szCs w:val="28"/>
        </w:rPr>
        <w:t>Главный бухгалтер администрации</w:t>
      </w:r>
    </w:p>
    <w:p w:rsidR="00CE22A6" w:rsidRDefault="00CE22A6" w:rsidP="00CE22A6">
      <w:pPr>
        <w:rPr>
          <w:sz w:val="28"/>
          <w:szCs w:val="28"/>
        </w:rPr>
      </w:pPr>
      <w:r>
        <w:rPr>
          <w:sz w:val="28"/>
          <w:szCs w:val="28"/>
        </w:rPr>
        <w:t>Ивановского сельского поселения</w:t>
      </w:r>
    </w:p>
    <w:p w:rsidR="00CE22A6" w:rsidRDefault="00CE22A6" w:rsidP="00CE22A6">
      <w:pPr>
        <w:rPr>
          <w:sz w:val="28"/>
          <w:szCs w:val="28"/>
        </w:rPr>
      </w:pPr>
      <w:r>
        <w:rPr>
          <w:sz w:val="28"/>
          <w:szCs w:val="28"/>
        </w:rPr>
        <w:t xml:space="preserve">Красноармейского района                                                                                                                                                      Н.В. </w:t>
      </w:r>
      <w:proofErr w:type="spellStart"/>
      <w:r>
        <w:rPr>
          <w:sz w:val="28"/>
          <w:szCs w:val="28"/>
        </w:rPr>
        <w:t>Белик</w:t>
      </w:r>
      <w:proofErr w:type="spellEnd"/>
    </w:p>
    <w:p w:rsidR="004E0F13" w:rsidRDefault="004E0F13" w:rsidP="004E0F13">
      <w:pPr>
        <w:tabs>
          <w:tab w:val="left" w:pos="15451"/>
          <w:tab w:val="left" w:pos="15593"/>
          <w:tab w:val="left" w:pos="15735"/>
        </w:tabs>
        <w:ind w:right="6176"/>
        <w:rPr>
          <w:sz w:val="28"/>
          <w:szCs w:val="28"/>
        </w:rPr>
      </w:pPr>
    </w:p>
    <w:p w:rsidR="004E0F13" w:rsidRDefault="004E0F13" w:rsidP="004E0F13">
      <w:pPr>
        <w:tabs>
          <w:tab w:val="left" w:pos="15451"/>
          <w:tab w:val="left" w:pos="15593"/>
          <w:tab w:val="left" w:pos="15735"/>
        </w:tabs>
        <w:ind w:right="6176"/>
        <w:rPr>
          <w:sz w:val="28"/>
          <w:szCs w:val="28"/>
        </w:rPr>
      </w:pPr>
    </w:p>
    <w:p w:rsidR="004E0F13" w:rsidRDefault="004E0F13" w:rsidP="004E0F13">
      <w:pPr>
        <w:tabs>
          <w:tab w:val="left" w:pos="15451"/>
          <w:tab w:val="left" w:pos="15593"/>
          <w:tab w:val="left" w:pos="15735"/>
        </w:tabs>
        <w:ind w:right="6176"/>
        <w:rPr>
          <w:sz w:val="28"/>
          <w:szCs w:val="28"/>
        </w:rPr>
      </w:pPr>
    </w:p>
    <w:p w:rsidR="004E0F13" w:rsidRDefault="004E0F13" w:rsidP="004E0F13">
      <w:pPr>
        <w:tabs>
          <w:tab w:val="left" w:pos="15451"/>
          <w:tab w:val="left" w:pos="15593"/>
          <w:tab w:val="left" w:pos="15735"/>
        </w:tabs>
        <w:ind w:right="6176"/>
        <w:rPr>
          <w:sz w:val="28"/>
          <w:szCs w:val="28"/>
        </w:rPr>
      </w:pPr>
      <w:r>
        <w:rPr>
          <w:sz w:val="28"/>
          <w:szCs w:val="28"/>
        </w:rPr>
        <w:t>5</w:t>
      </w:r>
    </w:p>
    <w:p w:rsidR="004E0F13" w:rsidRDefault="004E0F13" w:rsidP="004E0F13">
      <w:pPr>
        <w:tabs>
          <w:tab w:val="left" w:pos="15451"/>
          <w:tab w:val="left" w:pos="15593"/>
          <w:tab w:val="left" w:pos="15735"/>
        </w:tabs>
        <w:ind w:right="6176"/>
        <w:rPr>
          <w:sz w:val="28"/>
          <w:szCs w:val="28"/>
        </w:rPr>
      </w:pPr>
      <w:r>
        <w:rPr>
          <w:sz w:val="28"/>
          <w:szCs w:val="28"/>
        </w:rPr>
        <w:t xml:space="preserve">                                                                                             </w:t>
      </w:r>
    </w:p>
    <w:p w:rsidR="004E0F13" w:rsidRDefault="004E0F13" w:rsidP="00761D83">
      <w:pPr>
        <w:sectPr w:rsidR="004E0F13" w:rsidSect="00CE22A6">
          <w:pgSz w:w="16838" w:h="11906" w:orient="landscape"/>
          <w:pgMar w:top="851" w:right="851" w:bottom="1134" w:left="851" w:header="709" w:footer="709" w:gutter="0"/>
          <w:cols w:space="708"/>
          <w:docGrid w:linePitch="360"/>
        </w:sectPr>
      </w:pPr>
    </w:p>
    <w:p w:rsidR="004E0F13" w:rsidRPr="00761D83" w:rsidRDefault="004E0F13" w:rsidP="00761D83"/>
    <w:sectPr w:rsidR="004E0F13" w:rsidRPr="00761D83" w:rsidSect="00A036F3">
      <w:pgSz w:w="11906" w:h="16838"/>
      <w:pgMar w:top="34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2656"/>
    <w:multiLevelType w:val="hybridMultilevel"/>
    <w:tmpl w:val="37AE5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1"/>
    <w:rsid w:val="000A074D"/>
    <w:rsid w:val="000D1161"/>
    <w:rsid w:val="000E5C22"/>
    <w:rsid w:val="00155081"/>
    <w:rsid w:val="00210A4B"/>
    <w:rsid w:val="002E6D33"/>
    <w:rsid w:val="003877D6"/>
    <w:rsid w:val="003C3207"/>
    <w:rsid w:val="00495838"/>
    <w:rsid w:val="004A763D"/>
    <w:rsid w:val="004D5E03"/>
    <w:rsid w:val="004E0F13"/>
    <w:rsid w:val="005310E0"/>
    <w:rsid w:val="00761D83"/>
    <w:rsid w:val="007E7FBF"/>
    <w:rsid w:val="009A2F97"/>
    <w:rsid w:val="009D66DD"/>
    <w:rsid w:val="00A036F3"/>
    <w:rsid w:val="00AD4811"/>
    <w:rsid w:val="00B74FE4"/>
    <w:rsid w:val="00BC2DF8"/>
    <w:rsid w:val="00C95FB1"/>
    <w:rsid w:val="00CE22A6"/>
    <w:rsid w:val="00E5026D"/>
    <w:rsid w:val="00EB3D49"/>
    <w:rsid w:val="00FC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0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95FB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5FB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95FB1"/>
    <w:rPr>
      <w:rFonts w:ascii="Tahoma" w:hAnsi="Tahoma" w:cs="Tahoma"/>
      <w:sz w:val="16"/>
      <w:szCs w:val="16"/>
    </w:rPr>
  </w:style>
  <w:style w:type="character" w:customStyle="1" w:styleId="a4">
    <w:name w:val="Текст выноски Знак"/>
    <w:basedOn w:val="a0"/>
    <w:link w:val="a3"/>
    <w:uiPriority w:val="99"/>
    <w:semiHidden/>
    <w:rsid w:val="00C95FB1"/>
    <w:rPr>
      <w:rFonts w:ascii="Tahoma" w:eastAsia="Times New Roman" w:hAnsi="Tahoma" w:cs="Tahoma"/>
      <w:sz w:val="16"/>
      <w:szCs w:val="16"/>
      <w:lang w:eastAsia="ru-RU"/>
    </w:rPr>
  </w:style>
  <w:style w:type="paragraph" w:styleId="a5">
    <w:name w:val="List Paragraph"/>
    <w:basedOn w:val="a"/>
    <w:uiPriority w:val="34"/>
    <w:qFormat/>
    <w:rsid w:val="00761D83"/>
    <w:pPr>
      <w:ind w:left="720"/>
      <w:contextualSpacing/>
    </w:pPr>
  </w:style>
  <w:style w:type="paragraph" w:styleId="a6">
    <w:name w:val="Normal (Web)"/>
    <w:basedOn w:val="a"/>
    <w:uiPriority w:val="99"/>
    <w:semiHidden/>
    <w:rsid w:val="00761D83"/>
    <w:pPr>
      <w:spacing w:before="100" w:beforeAutospacing="1" w:after="100" w:afterAutospacing="1"/>
    </w:pPr>
  </w:style>
  <w:style w:type="character" w:customStyle="1" w:styleId="10">
    <w:name w:val="Заголовок 1 Знак"/>
    <w:basedOn w:val="a0"/>
    <w:link w:val="1"/>
    <w:uiPriority w:val="9"/>
    <w:rsid w:val="004E0F13"/>
    <w:rPr>
      <w:rFonts w:asciiTheme="majorHAnsi" w:eastAsiaTheme="majorEastAsia" w:hAnsiTheme="majorHAnsi" w:cstheme="majorBidi"/>
      <w:b/>
      <w:bCs/>
      <w:color w:val="365F91" w:themeColor="accent1" w:themeShade="BF"/>
      <w:sz w:val="28"/>
      <w:szCs w:val="28"/>
      <w:lang w:eastAsia="ru-RU"/>
    </w:rPr>
  </w:style>
  <w:style w:type="paragraph" w:customStyle="1" w:styleId="a7">
    <w:name w:val="Нормальный (таблица)"/>
    <w:basedOn w:val="a"/>
    <w:next w:val="a"/>
    <w:uiPriority w:val="99"/>
    <w:rsid w:val="004E0F13"/>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4E0F13"/>
    <w:pPr>
      <w:widowControl w:val="0"/>
      <w:autoSpaceDE w:val="0"/>
      <w:autoSpaceDN w:val="0"/>
      <w:adjustRightInd w:val="0"/>
    </w:pPr>
    <w:rPr>
      <w:rFonts w:ascii="Arial" w:eastAsiaTheme="minorEastAsia" w:hAnsi="Arial" w:cs="Arial"/>
    </w:rPr>
  </w:style>
  <w:style w:type="character" w:styleId="a9">
    <w:name w:val="Hyperlink"/>
    <w:basedOn w:val="a0"/>
    <w:uiPriority w:val="99"/>
    <w:unhideWhenUsed/>
    <w:rsid w:val="004E0F13"/>
    <w:rPr>
      <w:color w:val="0000FF" w:themeColor="hyperlink"/>
      <w:u w:val="single"/>
    </w:rPr>
  </w:style>
  <w:style w:type="table" w:styleId="aa">
    <w:name w:val="Table Grid"/>
    <w:basedOn w:val="a1"/>
    <w:uiPriority w:val="59"/>
    <w:rsid w:val="004E0F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0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95FB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5FB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95FB1"/>
    <w:rPr>
      <w:rFonts w:ascii="Tahoma" w:hAnsi="Tahoma" w:cs="Tahoma"/>
      <w:sz w:val="16"/>
      <w:szCs w:val="16"/>
    </w:rPr>
  </w:style>
  <w:style w:type="character" w:customStyle="1" w:styleId="a4">
    <w:name w:val="Текст выноски Знак"/>
    <w:basedOn w:val="a0"/>
    <w:link w:val="a3"/>
    <w:uiPriority w:val="99"/>
    <w:semiHidden/>
    <w:rsid w:val="00C95FB1"/>
    <w:rPr>
      <w:rFonts w:ascii="Tahoma" w:eastAsia="Times New Roman" w:hAnsi="Tahoma" w:cs="Tahoma"/>
      <w:sz w:val="16"/>
      <w:szCs w:val="16"/>
      <w:lang w:eastAsia="ru-RU"/>
    </w:rPr>
  </w:style>
  <w:style w:type="paragraph" w:styleId="a5">
    <w:name w:val="List Paragraph"/>
    <w:basedOn w:val="a"/>
    <w:uiPriority w:val="34"/>
    <w:qFormat/>
    <w:rsid w:val="00761D83"/>
    <w:pPr>
      <w:ind w:left="720"/>
      <w:contextualSpacing/>
    </w:pPr>
  </w:style>
  <w:style w:type="paragraph" w:styleId="a6">
    <w:name w:val="Normal (Web)"/>
    <w:basedOn w:val="a"/>
    <w:uiPriority w:val="99"/>
    <w:semiHidden/>
    <w:rsid w:val="00761D83"/>
    <w:pPr>
      <w:spacing w:before="100" w:beforeAutospacing="1" w:after="100" w:afterAutospacing="1"/>
    </w:pPr>
  </w:style>
  <w:style w:type="character" w:customStyle="1" w:styleId="10">
    <w:name w:val="Заголовок 1 Знак"/>
    <w:basedOn w:val="a0"/>
    <w:link w:val="1"/>
    <w:uiPriority w:val="9"/>
    <w:rsid w:val="004E0F13"/>
    <w:rPr>
      <w:rFonts w:asciiTheme="majorHAnsi" w:eastAsiaTheme="majorEastAsia" w:hAnsiTheme="majorHAnsi" w:cstheme="majorBidi"/>
      <w:b/>
      <w:bCs/>
      <w:color w:val="365F91" w:themeColor="accent1" w:themeShade="BF"/>
      <w:sz w:val="28"/>
      <w:szCs w:val="28"/>
      <w:lang w:eastAsia="ru-RU"/>
    </w:rPr>
  </w:style>
  <w:style w:type="paragraph" w:customStyle="1" w:styleId="a7">
    <w:name w:val="Нормальный (таблица)"/>
    <w:basedOn w:val="a"/>
    <w:next w:val="a"/>
    <w:uiPriority w:val="99"/>
    <w:rsid w:val="004E0F13"/>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4E0F13"/>
    <w:pPr>
      <w:widowControl w:val="0"/>
      <w:autoSpaceDE w:val="0"/>
      <w:autoSpaceDN w:val="0"/>
      <w:adjustRightInd w:val="0"/>
    </w:pPr>
    <w:rPr>
      <w:rFonts w:ascii="Arial" w:eastAsiaTheme="minorEastAsia" w:hAnsi="Arial" w:cs="Arial"/>
    </w:rPr>
  </w:style>
  <w:style w:type="character" w:styleId="a9">
    <w:name w:val="Hyperlink"/>
    <w:basedOn w:val="a0"/>
    <w:uiPriority w:val="99"/>
    <w:unhideWhenUsed/>
    <w:rsid w:val="004E0F13"/>
    <w:rPr>
      <w:color w:val="0000FF" w:themeColor="hyperlink"/>
      <w:u w:val="single"/>
    </w:rPr>
  </w:style>
  <w:style w:type="table" w:styleId="aa">
    <w:name w:val="Table Grid"/>
    <w:basedOn w:val="a1"/>
    <w:uiPriority w:val="59"/>
    <w:rsid w:val="004E0F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D63F0F692B5F83ECD14247F0DFD44470B0B15A63FE8821C95B4A3BCECD215F2ACD08B8B84F0ABCZ8BD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3230</Words>
  <Characters>18414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Наталья</cp:lastModifiedBy>
  <cp:revision>2</cp:revision>
  <cp:lastPrinted>2018-10-26T08:53:00Z</cp:lastPrinted>
  <dcterms:created xsi:type="dcterms:W3CDTF">2019-10-04T08:40:00Z</dcterms:created>
  <dcterms:modified xsi:type="dcterms:W3CDTF">2019-10-04T08:40:00Z</dcterms:modified>
</cp:coreProperties>
</file>